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74" w:rsidRPr="00F01C74" w:rsidRDefault="00DE6975" w:rsidP="000772A3">
      <w:pPr>
        <w:suppressAutoHyphens/>
        <w:spacing w:after="0" w:line="240" w:lineRule="auto"/>
        <w:jc w:val="both"/>
        <w:rPr>
          <w:rFonts w:ascii="Times New Roman" w:eastAsia="Times New Roman" w:hAnsi="Times New Roman" w:cs="Times New Roman"/>
          <w:sz w:val="28"/>
          <w:szCs w:val="28"/>
          <w:lang w:val="kk-KZ" w:eastAsia="ar-SA"/>
        </w:rPr>
      </w:pPr>
      <w:r w:rsidRPr="00F01C74">
        <w:rPr>
          <w:rFonts w:ascii="Times New Roman" w:eastAsia="Lucida Sans Unicode" w:hAnsi="Times New Roman" w:cs="Times New Roman"/>
          <w:kern w:val="1"/>
          <w:sz w:val="28"/>
          <w:szCs w:val="28"/>
          <w:lang w:val="kk-KZ" w:eastAsia="ar-SA"/>
        </w:rPr>
        <w:t xml:space="preserve"> </w:t>
      </w:r>
      <w:r w:rsidRPr="00F01C74">
        <w:rPr>
          <w:rFonts w:ascii="Times New Roman" w:eastAsia="Times New Roman" w:hAnsi="Times New Roman" w:cs="Times New Roman"/>
          <w:sz w:val="28"/>
          <w:szCs w:val="28"/>
          <w:lang w:val="kk-KZ" w:eastAsia="ar-SA"/>
        </w:rPr>
        <w:t xml:space="preserve">«Денсаулық сақтау» (Медицина) мамандығы бойынша Сараптау кеңесінің 2025 ж. 15 шілдесіндегі </w:t>
      </w:r>
      <w:r w:rsidRPr="00F01C74">
        <w:rPr>
          <w:rFonts w:ascii="Times New Roman" w:eastAsia="Lucida Sans Unicode" w:hAnsi="Times New Roman" w:cs="Times New Roman"/>
          <w:kern w:val="1"/>
          <w:sz w:val="28"/>
          <w:szCs w:val="28"/>
          <w:lang w:val="kk-KZ" w:eastAsia="ar-SA"/>
        </w:rPr>
        <w:t xml:space="preserve">Шаухат Диана Мұханбекқызының 6D110100 «Медицина» кадрларды даярлау мамандығы/саласы бойынша философия докторы (PhD) ғылым докторы ғылыми дәрежесін алу үшін дайындаған </w:t>
      </w:r>
      <w:r w:rsidR="00AB46A1" w:rsidRPr="00F01C74">
        <w:rPr>
          <w:rFonts w:ascii="Times New Roman" w:hAnsi="Times New Roman" w:cs="Times New Roman"/>
          <w:bCs/>
          <w:sz w:val="28"/>
          <w:szCs w:val="28"/>
          <w:lang w:val="kk-KZ"/>
        </w:rPr>
        <w:t>«</w:t>
      </w:r>
      <w:r w:rsidR="00AB46A1" w:rsidRPr="00F01C74">
        <w:rPr>
          <w:rFonts w:ascii="Times New Roman" w:eastAsia="Lucida Sans Unicode" w:hAnsi="Times New Roman" w:cs="Times New Roman"/>
          <w:kern w:val="1"/>
          <w:sz w:val="28"/>
          <w:szCs w:val="28"/>
          <w:lang w:val="kk-KZ" w:eastAsia="ar-SA"/>
        </w:rPr>
        <w:t>10 жылдық жерасты жұмыс өтілі бар көмірші-кеншілерде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w:t>
      </w:r>
      <w:r w:rsidR="00AB46A1" w:rsidRPr="00F01C74">
        <w:rPr>
          <w:rFonts w:ascii="Times New Roman" w:hAnsi="Times New Roman" w:cs="Times New Roman"/>
          <w:sz w:val="28"/>
          <w:szCs w:val="28"/>
          <w:lang w:val="kk-KZ"/>
        </w:rPr>
        <w:t xml:space="preserve">» тақырыбындағы </w:t>
      </w:r>
      <w:r w:rsidRPr="00F01C74">
        <w:rPr>
          <w:rFonts w:ascii="Times New Roman" w:eastAsia="Lucida Sans Unicode" w:hAnsi="Times New Roman" w:cs="Times New Roman"/>
          <w:kern w:val="1"/>
          <w:sz w:val="28"/>
          <w:szCs w:val="28"/>
          <w:lang w:val="kk-KZ" w:eastAsia="ar-SA"/>
        </w:rPr>
        <w:t xml:space="preserve">диссертациясы бойынша </w:t>
      </w:r>
      <w:r w:rsidRPr="00F01C74">
        <w:rPr>
          <w:rFonts w:ascii="Times New Roman" w:eastAsia="Times New Roman" w:hAnsi="Times New Roman" w:cs="Times New Roman"/>
          <w:sz w:val="28"/>
          <w:szCs w:val="28"/>
          <w:lang w:val="kk-KZ" w:eastAsia="ar-SA"/>
        </w:rPr>
        <w:t xml:space="preserve">ескертулерді түзету </w:t>
      </w:r>
      <w:r w:rsidR="004505CD" w:rsidRPr="00F01C74">
        <w:rPr>
          <w:rFonts w:ascii="Times New Roman" w:eastAsia="Times New Roman" w:hAnsi="Times New Roman" w:cs="Times New Roman"/>
          <w:sz w:val="28"/>
          <w:szCs w:val="28"/>
          <w:lang w:val="kk-KZ" w:eastAsia="ar-SA"/>
        </w:rPr>
        <w:t xml:space="preserve">жайындағы </w:t>
      </w:r>
    </w:p>
    <w:p w:rsidR="00907954" w:rsidRPr="004505CD" w:rsidRDefault="004505CD" w:rsidP="00F01C74">
      <w:pPr>
        <w:suppressAutoHyphens/>
        <w:spacing w:after="0" w:line="240" w:lineRule="auto"/>
        <w:jc w:val="center"/>
        <w:rPr>
          <w:rFonts w:ascii="Times New Roman" w:eastAsia="Times New Roman" w:hAnsi="Times New Roman" w:cs="Times New Roman"/>
          <w:b/>
          <w:sz w:val="28"/>
          <w:szCs w:val="28"/>
          <w:lang w:val="kk-KZ" w:eastAsia="ar-SA"/>
        </w:rPr>
      </w:pPr>
      <w:r w:rsidRPr="004505CD">
        <w:rPr>
          <w:rFonts w:ascii="Times New Roman" w:eastAsia="Times New Roman" w:hAnsi="Times New Roman" w:cs="Times New Roman"/>
          <w:b/>
          <w:sz w:val="28"/>
          <w:szCs w:val="28"/>
          <w:lang w:val="kk-KZ" w:eastAsia="ar-SA"/>
        </w:rPr>
        <w:t>К</w:t>
      </w:r>
      <w:r w:rsidR="00DE6975" w:rsidRPr="004505CD">
        <w:rPr>
          <w:rFonts w:ascii="Times New Roman" w:eastAsia="Times New Roman" w:hAnsi="Times New Roman" w:cs="Times New Roman"/>
          <w:b/>
          <w:sz w:val="28"/>
          <w:szCs w:val="28"/>
          <w:lang w:val="kk-KZ" w:eastAsia="ar-SA"/>
        </w:rPr>
        <w:t>омиссияның қорытындысы</w:t>
      </w:r>
    </w:p>
    <w:p w:rsidR="00DE6975" w:rsidRPr="000772A3" w:rsidRDefault="00DE6975" w:rsidP="000772A3">
      <w:pPr>
        <w:suppressAutoHyphens/>
        <w:spacing w:after="0" w:line="240" w:lineRule="auto"/>
        <w:jc w:val="both"/>
        <w:rPr>
          <w:rFonts w:ascii="Times New Roman" w:hAnsi="Times New Roman" w:cs="Times New Roman"/>
          <w:b/>
          <w:bCs/>
          <w:sz w:val="28"/>
          <w:szCs w:val="28"/>
          <w:lang w:val="kk-KZ"/>
        </w:rPr>
      </w:pPr>
    </w:p>
    <w:p w:rsidR="00AB46A1" w:rsidRPr="000772A3" w:rsidRDefault="00AB46A1" w:rsidP="000772A3">
      <w:pPr>
        <w:spacing w:after="0" w:line="240" w:lineRule="auto"/>
        <w:contextualSpacing/>
        <w:jc w:val="both"/>
        <w:rPr>
          <w:rFonts w:ascii="Times New Roman" w:hAnsi="Times New Roman" w:cs="Times New Roman"/>
          <w:sz w:val="28"/>
          <w:szCs w:val="28"/>
          <w:lang w:val="kk-KZ"/>
        </w:rPr>
      </w:pPr>
      <w:r w:rsidRPr="000772A3">
        <w:rPr>
          <w:rFonts w:ascii="Times New Roman" w:hAnsi="Times New Roman" w:cs="Times New Roman"/>
          <w:sz w:val="28"/>
          <w:szCs w:val="28"/>
          <w:lang w:val="kk-KZ"/>
        </w:rPr>
        <w:t>Сарап</w:t>
      </w:r>
      <w:r w:rsidR="00DE6975" w:rsidRPr="000772A3">
        <w:rPr>
          <w:rFonts w:ascii="Times New Roman" w:hAnsi="Times New Roman" w:cs="Times New Roman"/>
          <w:sz w:val="28"/>
          <w:szCs w:val="28"/>
          <w:lang w:val="kk-KZ"/>
        </w:rPr>
        <w:t>тау Кеңесі</w:t>
      </w:r>
      <w:r w:rsidRPr="000772A3">
        <w:rPr>
          <w:rFonts w:ascii="Times New Roman" w:hAnsi="Times New Roman" w:cs="Times New Roman"/>
          <w:sz w:val="28"/>
          <w:szCs w:val="28"/>
          <w:lang w:val="kk-KZ"/>
        </w:rPr>
        <w:t>нің</w:t>
      </w:r>
      <w:r w:rsidR="00DE6975" w:rsidRPr="000772A3">
        <w:rPr>
          <w:rFonts w:ascii="Times New Roman" w:hAnsi="Times New Roman" w:cs="Times New Roman"/>
          <w:sz w:val="28"/>
          <w:szCs w:val="28"/>
          <w:lang w:val="kk-KZ"/>
        </w:rPr>
        <w:t xml:space="preserve"> 15.07.2025ж. </w:t>
      </w:r>
      <w:r w:rsidR="00DE6975" w:rsidRPr="000772A3">
        <w:rPr>
          <w:rFonts w:ascii="Times New Roman" w:eastAsia="Lucida Sans Unicode" w:hAnsi="Times New Roman" w:cs="Times New Roman"/>
          <w:kern w:val="1"/>
          <w:sz w:val="28"/>
          <w:szCs w:val="28"/>
          <w:lang w:val="kk-KZ" w:eastAsia="ar-SA"/>
        </w:rPr>
        <w:t>Шаухат Диана Мұханбекқызының</w:t>
      </w:r>
      <w:r w:rsidRPr="000772A3">
        <w:rPr>
          <w:rFonts w:ascii="Times New Roman" w:eastAsia="Lucida Sans Unicode" w:hAnsi="Times New Roman" w:cs="Times New Roman"/>
          <w:kern w:val="1"/>
          <w:sz w:val="28"/>
          <w:szCs w:val="28"/>
          <w:lang w:val="kk-KZ" w:eastAsia="ar-SA"/>
        </w:rPr>
        <w:t xml:space="preserve"> </w:t>
      </w:r>
      <w:r w:rsidRPr="000772A3">
        <w:rPr>
          <w:rFonts w:ascii="Times New Roman" w:hAnsi="Times New Roman" w:cs="Times New Roman"/>
          <w:bCs/>
          <w:sz w:val="28"/>
          <w:szCs w:val="28"/>
          <w:lang w:val="kk-KZ"/>
        </w:rPr>
        <w:t>«</w:t>
      </w:r>
      <w:r w:rsidRPr="000772A3">
        <w:rPr>
          <w:rFonts w:ascii="Times New Roman" w:eastAsia="Lucida Sans Unicode" w:hAnsi="Times New Roman" w:cs="Times New Roman"/>
          <w:kern w:val="1"/>
          <w:sz w:val="28"/>
          <w:szCs w:val="28"/>
          <w:lang w:val="kk-KZ" w:eastAsia="ar-SA"/>
        </w:rPr>
        <w:t>10 жылдық жерасты жұмыс өтілі бар көмірші-кеншілерде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w:t>
      </w:r>
      <w:r w:rsidRPr="000772A3">
        <w:rPr>
          <w:rFonts w:ascii="Times New Roman" w:hAnsi="Times New Roman" w:cs="Times New Roman"/>
          <w:sz w:val="28"/>
          <w:szCs w:val="28"/>
          <w:lang w:val="kk-KZ"/>
        </w:rPr>
        <w:t xml:space="preserve">» атты диссертациясына жасалған ескертулеріне сәйкес </w:t>
      </w:r>
      <w:r w:rsidRPr="00F01C74">
        <w:rPr>
          <w:rFonts w:ascii="Times New Roman" w:hAnsi="Times New Roman" w:cs="Times New Roman"/>
          <w:i/>
          <w:sz w:val="28"/>
          <w:szCs w:val="28"/>
          <w:lang w:val="kk-KZ"/>
        </w:rPr>
        <w:t>келесі түзетулер</w:t>
      </w:r>
      <w:r w:rsidRPr="000772A3">
        <w:rPr>
          <w:rFonts w:ascii="Times New Roman" w:hAnsi="Times New Roman" w:cs="Times New Roman"/>
          <w:sz w:val="28"/>
          <w:szCs w:val="28"/>
          <w:lang w:val="kk-KZ"/>
        </w:rPr>
        <w:t xml:space="preserve"> жүргізілді: </w:t>
      </w:r>
    </w:p>
    <w:p w:rsidR="00AB46A1" w:rsidRPr="000772A3" w:rsidRDefault="00907954" w:rsidP="000772A3">
      <w:pPr>
        <w:spacing w:after="0" w:line="240" w:lineRule="auto"/>
        <w:jc w:val="both"/>
        <w:rPr>
          <w:rFonts w:ascii="Times New Roman" w:eastAsia="Lucida Sans Unicode" w:hAnsi="Times New Roman" w:cs="Times New Roman"/>
          <w:bCs/>
          <w:kern w:val="1"/>
          <w:sz w:val="28"/>
          <w:szCs w:val="28"/>
          <w:lang w:val="kk-KZ" w:eastAsia="ar-SA"/>
        </w:rPr>
      </w:pPr>
      <w:r w:rsidRPr="000772A3">
        <w:rPr>
          <w:rFonts w:ascii="Times New Roman" w:hAnsi="Times New Roman" w:cs="Times New Roman"/>
          <w:bCs/>
          <w:sz w:val="28"/>
          <w:szCs w:val="28"/>
          <w:lang w:val="kk-KZ"/>
        </w:rPr>
        <w:t xml:space="preserve">1. </w:t>
      </w:r>
      <w:r w:rsidR="00AB46A1" w:rsidRPr="000772A3">
        <w:rPr>
          <w:rFonts w:ascii="Times New Roman" w:eastAsia="Lucida Sans Unicode" w:hAnsi="Times New Roman" w:cs="Times New Roman"/>
          <w:bCs/>
          <w:i/>
          <w:iCs/>
          <w:kern w:val="1"/>
          <w:sz w:val="28"/>
          <w:szCs w:val="28"/>
          <w:lang w:val="kk-KZ" w:eastAsia="ar-SA"/>
        </w:rPr>
        <w:t>«Әдебиеттік шолу»</w:t>
      </w:r>
      <w:r w:rsidR="00AB46A1" w:rsidRPr="000772A3">
        <w:rPr>
          <w:rFonts w:ascii="Times New Roman" w:eastAsia="Lucida Sans Unicode" w:hAnsi="Times New Roman" w:cs="Times New Roman"/>
          <w:bCs/>
          <w:kern w:val="1"/>
          <w:sz w:val="28"/>
          <w:szCs w:val="28"/>
          <w:lang w:val="kk-KZ" w:eastAsia="ar-SA"/>
        </w:rPr>
        <w:t xml:space="preserve"> диссертация тақырыбына сәйкес келмейді, өйткені тақырып созылмалы респираторлық ауруларды білдіреді, ал әдебиеттік шолу тақырыбы анықтамасы бойынша синонимдер болып табылмайтын кәсіптік респираторлық ауруларды қамтиды. </w:t>
      </w:r>
    </w:p>
    <w:p w:rsidR="00907954" w:rsidRPr="000772A3" w:rsidRDefault="00AB46A1" w:rsidP="000772A3">
      <w:pPr>
        <w:spacing w:after="0" w:line="240" w:lineRule="auto"/>
        <w:contextualSpacing/>
        <w:jc w:val="both"/>
        <w:rPr>
          <w:rFonts w:ascii="Times New Roman" w:eastAsia="Lucida Sans Unicode" w:hAnsi="Times New Roman" w:cs="Times New Roman"/>
          <w:sz w:val="28"/>
          <w:szCs w:val="28"/>
          <w:lang w:val="kk-KZ" w:eastAsia="ar-SA"/>
        </w:rPr>
      </w:pPr>
      <w:r w:rsidRPr="000772A3">
        <w:rPr>
          <w:rFonts w:ascii="Times New Roman" w:hAnsi="Times New Roman" w:cs="Times New Roman"/>
          <w:bCs/>
          <w:i/>
          <w:sz w:val="28"/>
          <w:szCs w:val="28"/>
          <w:lang w:val="kk-KZ"/>
        </w:rPr>
        <w:t>Түзету</w:t>
      </w:r>
      <w:r w:rsidR="00907954" w:rsidRPr="000772A3">
        <w:rPr>
          <w:rFonts w:ascii="Times New Roman" w:hAnsi="Times New Roman" w:cs="Times New Roman"/>
          <w:bCs/>
          <w:i/>
          <w:sz w:val="28"/>
          <w:szCs w:val="28"/>
          <w:lang w:val="kk-KZ"/>
        </w:rPr>
        <w:t>:</w:t>
      </w:r>
      <w:r w:rsidR="00907954" w:rsidRPr="000772A3">
        <w:rPr>
          <w:rFonts w:ascii="Times New Roman" w:hAnsi="Times New Roman" w:cs="Times New Roman"/>
          <w:bCs/>
          <w:sz w:val="28"/>
          <w:szCs w:val="28"/>
          <w:lang w:val="kk-KZ"/>
        </w:rPr>
        <w:t xml:space="preserve"> </w:t>
      </w:r>
      <w:r w:rsidRPr="000772A3">
        <w:rPr>
          <w:rFonts w:ascii="Times New Roman" w:eastAsia="Lucida Sans Unicode" w:hAnsi="Times New Roman" w:cs="Times New Roman"/>
          <w:kern w:val="1"/>
          <w:sz w:val="28"/>
          <w:szCs w:val="28"/>
          <w:lang w:val="kk-KZ" w:eastAsia="ar-SA"/>
        </w:rPr>
        <w:t>Сараптау кеңес</w:t>
      </w:r>
      <w:r w:rsidR="000A6DDF" w:rsidRPr="000772A3">
        <w:rPr>
          <w:rFonts w:ascii="Times New Roman" w:eastAsia="Lucida Sans Unicode" w:hAnsi="Times New Roman" w:cs="Times New Roman"/>
          <w:kern w:val="1"/>
          <w:sz w:val="28"/>
          <w:szCs w:val="28"/>
          <w:lang w:val="kk-KZ" w:eastAsia="ar-SA"/>
        </w:rPr>
        <w:t xml:space="preserve">інің </w:t>
      </w:r>
      <w:r w:rsidRPr="000772A3">
        <w:rPr>
          <w:rFonts w:ascii="Times New Roman" w:eastAsia="Lucida Sans Unicode" w:hAnsi="Times New Roman" w:cs="Times New Roman"/>
          <w:kern w:val="1"/>
          <w:sz w:val="28"/>
          <w:szCs w:val="28"/>
          <w:lang w:val="kk-KZ" w:eastAsia="ar-SA"/>
        </w:rPr>
        <w:t>ескертулерімен келісеміз. Тарау 1 «Әдебиет шолу» атауы диссертация тақырыбына және ұсынылған аналитикалық шолудың мазмұнына сәйкес түзетілді: 1 Қазіргі кездегі көмірші-кеншілерде кездесетін респираторлық созылмалы аурулардың маңызы мен патогенезі туралы заманауи түсініктер (әдебиет шолуы). 1.1-бөлімнің атауы Тарау 1-ге сәйкестендірілді: 1.1 Көмірші-кеншілерде кездесетін респираторлық созылмалы аурулардың медициналық және әлеуметтік мәселе ретінде қарастырылуы.</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 xml:space="preserve">Тарау 1, 12 бет. </w:t>
      </w:r>
      <w:r w:rsidR="00F01C74" w:rsidRPr="000772A3">
        <w:rPr>
          <w:rFonts w:ascii="Times New Roman" w:eastAsia="Lucida Sans Unicode" w:hAnsi="Times New Roman" w:cs="Times New Roman"/>
          <w:kern w:val="1"/>
          <w:sz w:val="28"/>
          <w:szCs w:val="28"/>
          <w:lang w:val="kk-KZ" w:eastAsia="ar-SA"/>
        </w:rPr>
        <w:t>1.1-бөлім.</w:t>
      </w:r>
    </w:p>
    <w:p w:rsidR="000A6DDF" w:rsidRPr="000772A3" w:rsidRDefault="00907954" w:rsidP="000772A3">
      <w:pPr>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hAnsi="Times New Roman" w:cs="Times New Roman"/>
          <w:bCs/>
          <w:sz w:val="28"/>
          <w:szCs w:val="28"/>
          <w:lang w:val="kk-KZ"/>
        </w:rPr>
        <w:t xml:space="preserve">2. </w:t>
      </w:r>
      <w:r w:rsidR="000A6DDF" w:rsidRPr="000772A3">
        <w:rPr>
          <w:rFonts w:ascii="Times New Roman" w:eastAsia="Lucida Sans Unicode" w:hAnsi="Times New Roman" w:cs="Times New Roman"/>
          <w:kern w:val="1"/>
          <w:sz w:val="28"/>
          <w:szCs w:val="28"/>
          <w:lang w:val="kk-KZ" w:eastAsia="ar-SA"/>
        </w:rPr>
        <w:t xml:space="preserve">Бастапқы зерттеу тобына жерасты жұмыстарында 1 жылдан 10 жылға дейін әртүрлі жұмыс өтілі бар сау адамдар кірді және өкпенің созылмалы аурулары  жоқ және шахтада жұмыс істемейтін сау адамдардан тұратын қосымша бақылау тобы алынды. Өкпенің созылмалы бейспецификалық аурулары және кәсіптік созылмалы респираторлық аурулардың даму ұзақтығын (кем дегенде 10-15 жыл) ескере отырып, зерттеу тобына осы аурулардың даму қаупін бағалау үшін жерасты жұмысында ұзақ жұмыс тәжірибесі бар (10 жыл және одан да көп) адамдарды ғана қосу маңыздырақ болар еді. Осыған қарай алынған нәтижелердің жеткіліксіз маңыздылығын түсіндіруге болады. </w:t>
      </w:r>
    </w:p>
    <w:p w:rsidR="00F01C74" w:rsidRPr="000772A3" w:rsidRDefault="000A6DDF" w:rsidP="00F01C74">
      <w:pPr>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hAnsi="Times New Roman" w:cs="Times New Roman"/>
          <w:i/>
          <w:sz w:val="28"/>
          <w:szCs w:val="28"/>
          <w:lang w:val="kk-KZ"/>
        </w:rPr>
        <w:t>Түзету:</w:t>
      </w:r>
      <w:r w:rsidRPr="000772A3">
        <w:rPr>
          <w:rFonts w:ascii="Times New Roman" w:hAnsi="Times New Roman" w:cs="Times New Roman"/>
          <w:sz w:val="28"/>
          <w:szCs w:val="28"/>
          <w:lang w:val="kk-KZ"/>
        </w:rPr>
        <w:t xml:space="preserve"> </w:t>
      </w:r>
      <w:r w:rsidRPr="000772A3">
        <w:rPr>
          <w:rFonts w:ascii="Times New Roman" w:eastAsia="Lucida Sans Unicode" w:hAnsi="Times New Roman" w:cs="Times New Roman"/>
          <w:kern w:val="1"/>
          <w:sz w:val="28"/>
          <w:szCs w:val="28"/>
          <w:lang w:val="kk-KZ" w:eastAsia="ar-SA"/>
        </w:rPr>
        <w:t xml:space="preserve">Сараптау кеңесінің ескертулерімен келісеміз.  Бізге дейінгі жүргізілген зерттеулерде көмір шахттарындағы шаң факторларының адамның денсаулығына зиянды әсерін кеңінен зерттелгенін көрсетті [67]. Мысалы, Муравлева Л.Е. [6] тыныс алу жүйесінің шаңдық патологиясында пурин метаболиттерінің өзгеруін алғаш зерттеп бастаған. Тыныс алу ағзаларының шаңдық аурулары көбінесе кеншілерде жұмыс өтілі 10 жылдан асқан кезде дамиды деп Laney мен Weissman (2014) атап өткендей, жұмыс өтілі ұлғайған </w:t>
      </w:r>
      <w:r w:rsidRPr="000772A3">
        <w:rPr>
          <w:rFonts w:ascii="Times New Roman" w:eastAsia="Lucida Sans Unicode" w:hAnsi="Times New Roman" w:cs="Times New Roman"/>
          <w:kern w:val="1"/>
          <w:sz w:val="28"/>
          <w:szCs w:val="28"/>
          <w:lang w:val="kk-KZ" w:eastAsia="ar-SA"/>
        </w:rPr>
        <w:lastRenderedPageBreak/>
        <w:t>сайын созылмалы респираторлық бұзылыстардың даму қаупі артатыны анық [67]. Зерттеулер көрсеткендей, жұмыс өтілі 10 жыл және одан көп болатын көмір шахталарында жұмыс істейтін шахтерлердің пурин метаболиттерінің деңгейі кәсіби шаңдық өкпе аурулары (пневмокониоз, созылмалы бронхит және т.б.) бар тұлғаларда айтарлықтай жоғары болып табылады [6]. Біздің зерттеуге салыстырмалы түрде «сау» контингентке – жерасты еңбек өтілі 10 жылға деінгі кеншілер алынды. Petsonk және әріптестері (2013) көрсеткендей, 5–15 жылдық еңбек өтілі бар жұмысшыларда өкпенің вентиляциялық функциясы (FEV1, FVC) төмендей бастайды, бұл кезең респираторлық зақымданудың бастапқы сатысы ретінде сипатталады [66]. Сонымен қатар, зерттеуге жұмыс өтілі 10 жылдан асқан шахтерлерді қоспау себебі олардың тек респираторлық емес, сонымен қатар басқа созылмалы спецификалық емес ауруларды дамыту қаупінің жоғары болуымен байланысты, бұл пурин метаболиттеріндегі және жасаушадан тыс нуклейін қышқылдарының  нақты өзгерістерді болашақта анықтауға кедергі келтіруі мүмкін еді. Біздің зерттеудің дизайны – жерасты еңбек өтілі ≤10 жыл болатын сау шахтерлерді қамту – респираторлық зақымдану мен пурин метаболиттері арасындағы ерте кезеңдегі өзара байланыстарды анықтауға бағытталған және әдеби деректермен толық сәйкес келеді.</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 xml:space="preserve">Тарау 2, </w:t>
      </w:r>
      <w:r w:rsidR="00F01C74" w:rsidRPr="000772A3">
        <w:rPr>
          <w:rFonts w:ascii="Times New Roman" w:eastAsia="Lucida Sans Unicode" w:hAnsi="Times New Roman" w:cs="Times New Roman"/>
          <w:kern w:val="1"/>
          <w:sz w:val="28"/>
          <w:szCs w:val="28"/>
          <w:lang w:val="kk-KZ" w:eastAsia="ar-SA"/>
        </w:rPr>
        <w:t>2.1-тармақша 33-34 беттер.</w:t>
      </w:r>
    </w:p>
    <w:p w:rsidR="000A6DDF" w:rsidRPr="000772A3" w:rsidRDefault="000A6DDF" w:rsidP="000772A3">
      <w:pPr>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hAnsi="Times New Roman" w:cs="Times New Roman"/>
          <w:sz w:val="28"/>
          <w:szCs w:val="28"/>
          <w:lang w:val="kk-KZ"/>
        </w:rPr>
        <w:t xml:space="preserve">3. </w:t>
      </w:r>
      <w:r w:rsidRPr="000772A3">
        <w:rPr>
          <w:rFonts w:ascii="Times New Roman" w:eastAsia="Lucida Sans Unicode" w:hAnsi="Times New Roman" w:cs="Times New Roman"/>
          <w:kern w:val="1"/>
          <w:sz w:val="28"/>
          <w:szCs w:val="28"/>
          <w:lang w:val="kk-KZ" w:eastAsia="ar-SA"/>
        </w:rPr>
        <w:t xml:space="preserve">Жер асты шахталарында жұмыс істеу және созылмалы респираторлық аурулар, мысалы оның ішінде ӨСОА, даму қауіпі байланыстарына қосымша әсер ететін факторлар (мысалы, шылым шегу) ескрілмеген,   бұл да зерттелетін факторлар арасындағы шынайы себептік байланысты бұзуы мүмкін. </w:t>
      </w:r>
    </w:p>
    <w:p w:rsidR="000A6DDF" w:rsidRPr="000772A3" w:rsidRDefault="000A6DDF" w:rsidP="000772A3">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eastAsia="Lucida Sans Unicode" w:hAnsi="Times New Roman" w:cs="Times New Roman"/>
          <w:i/>
          <w:kern w:val="1"/>
          <w:sz w:val="28"/>
          <w:szCs w:val="28"/>
          <w:lang w:val="kk-KZ" w:eastAsia="ar-SA"/>
        </w:rPr>
        <w:t>Түзету:</w:t>
      </w:r>
      <w:r w:rsidRPr="000772A3">
        <w:rPr>
          <w:rFonts w:ascii="Times New Roman" w:eastAsia="Lucida Sans Unicode" w:hAnsi="Times New Roman" w:cs="Times New Roman"/>
          <w:kern w:val="1"/>
          <w:sz w:val="28"/>
          <w:szCs w:val="28"/>
          <w:lang w:val="kk-KZ" w:eastAsia="ar-SA"/>
        </w:rPr>
        <w:t xml:space="preserve"> </w:t>
      </w:r>
      <w:r w:rsidR="00BE4233" w:rsidRPr="000772A3">
        <w:rPr>
          <w:rFonts w:ascii="Times New Roman" w:eastAsia="Lucida Sans Unicode" w:hAnsi="Times New Roman" w:cs="Times New Roman"/>
          <w:kern w:val="1"/>
          <w:sz w:val="28"/>
          <w:szCs w:val="28"/>
          <w:lang w:val="kk-KZ" w:eastAsia="ar-SA"/>
        </w:rPr>
        <w:t xml:space="preserve">Сараптау кеңесінің ескертулерімен келісеміз.  </w:t>
      </w:r>
      <w:r w:rsidRPr="000772A3">
        <w:rPr>
          <w:rFonts w:ascii="Times New Roman" w:eastAsia="Lucida Sans Unicode" w:hAnsi="Times New Roman" w:cs="Times New Roman"/>
          <w:kern w:val="1"/>
          <w:sz w:val="28"/>
          <w:szCs w:val="28"/>
          <w:lang w:val="kk-KZ" w:eastAsia="ar-SA"/>
        </w:rPr>
        <w:t>«Материалдар мен әдістер бөлімінде», 34-бетте алып тастау критерийлері көрсетілген, оның бір тармағында темекі шегу белгіленген. Осылайша, зерттеуімізде темекі шегу факторы ескерілмеді, себебі зерттеуге іріктелген барлық қатысушылар темекі шекпейтін адамдар болды.</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Тарау 2, 34 бет.</w:t>
      </w:r>
    </w:p>
    <w:p w:rsidR="00F01C74" w:rsidRDefault="000A6DDF" w:rsidP="000772A3">
      <w:pPr>
        <w:spacing w:after="0" w:line="240" w:lineRule="auto"/>
        <w:jc w:val="both"/>
        <w:rPr>
          <w:rFonts w:ascii="Times New Roman" w:hAnsi="Times New Roman" w:cs="Times New Roman"/>
          <w:sz w:val="28"/>
          <w:szCs w:val="28"/>
          <w:lang w:val="kk-KZ"/>
        </w:rPr>
      </w:pPr>
      <w:r w:rsidRPr="000772A3">
        <w:rPr>
          <w:rFonts w:ascii="Times New Roman" w:hAnsi="Times New Roman" w:cs="Times New Roman"/>
          <w:sz w:val="28"/>
          <w:szCs w:val="28"/>
          <w:lang w:val="kk-KZ"/>
        </w:rPr>
        <w:t xml:space="preserve">4. </w:t>
      </w:r>
      <w:r w:rsidRPr="000772A3">
        <w:rPr>
          <w:rFonts w:ascii="Times New Roman" w:eastAsia="Lucida Sans Unicode" w:hAnsi="Times New Roman" w:cs="Times New Roman"/>
          <w:kern w:val="1"/>
          <w:sz w:val="28"/>
          <w:szCs w:val="28"/>
          <w:lang w:val="kk-KZ" w:eastAsia="ar-SA"/>
        </w:rPr>
        <w:t>Сурет 1. «Зерттеудің дизайны» дені сау шахтерлердің электрондық денсаулық паспорттарынан ретроспективті деректерді де (2017-2019) және сол зерттеуге қатысушылардың (2020-2022) проспективті түрде бақыланатын деректерін жер асты жұмыс өтілі ұзақтығы бойынша стратификацияны қамтиды. Назар аударатын жәйт, әр топтағы қатысушылардың саны абсолютті тұрақты болды, бұл проспективті когорттық зерттеулерге тән емес.</w:t>
      </w:r>
      <w:r w:rsidRPr="000772A3">
        <w:rPr>
          <w:rFonts w:ascii="Times New Roman" w:hAnsi="Times New Roman" w:cs="Times New Roman"/>
          <w:sz w:val="28"/>
          <w:szCs w:val="28"/>
          <w:lang w:val="kk-KZ"/>
        </w:rPr>
        <w:t xml:space="preserve"> </w:t>
      </w:r>
    </w:p>
    <w:p w:rsidR="00F01C74" w:rsidRPr="000772A3" w:rsidRDefault="000A6DDF" w:rsidP="00F01C74">
      <w:pPr>
        <w:spacing w:after="0" w:line="240" w:lineRule="auto"/>
        <w:jc w:val="both"/>
        <w:rPr>
          <w:rFonts w:ascii="Times New Roman" w:hAnsi="Times New Roman" w:cs="Times New Roman"/>
          <w:sz w:val="28"/>
          <w:szCs w:val="28"/>
          <w:lang w:val="kk-KZ"/>
        </w:rPr>
      </w:pPr>
      <w:r w:rsidRPr="000772A3">
        <w:rPr>
          <w:rFonts w:ascii="Times New Roman" w:hAnsi="Times New Roman" w:cs="Times New Roman"/>
          <w:i/>
          <w:sz w:val="28"/>
          <w:szCs w:val="28"/>
          <w:lang w:val="kk-KZ"/>
        </w:rPr>
        <w:t xml:space="preserve">Түзету: </w:t>
      </w:r>
      <w:r w:rsidRPr="000772A3">
        <w:rPr>
          <w:rFonts w:ascii="Times New Roman" w:eastAsia="Lucida Sans Unicode" w:hAnsi="Times New Roman" w:cs="Times New Roman"/>
          <w:kern w:val="1"/>
          <w:sz w:val="28"/>
          <w:szCs w:val="28"/>
          <w:lang w:val="kk-KZ" w:eastAsia="ar-SA"/>
        </w:rPr>
        <w:t>Сараптау кеңесінің ескертулерімен келісеміз. 1-суретте көрсетілгендей, динамикалық ретроспективті және проспективті зерттеу электронды денсаулық паспорттарын талдау негізінде жүргізілді. Зерттеуге қатысқан барлық тұлғалар проспективті бақылау жылдары шахтада жұмыс істеген қызметкерлер болды және жыл сайын медициналық тексеруден өтіп, олардың нәтижелері электронды денсаулық паспорттарында (ЭДП) тіркеліп отырды. Зерттеудің басында бұл адамдар салыстырмалы түрде сау, созылмалы аурулары жоқ болатын. Зерттелген когортыда өлім жағдайлары тіркелмеді. Осыған байланысты зерттеу басындағы және соңындағы зерттелушілер саны бірдей болып қалды.</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Тарау</w:t>
      </w:r>
      <w:r w:rsidR="00F01C74" w:rsidRPr="00BE4233">
        <w:rPr>
          <w:rFonts w:ascii="Times New Roman" w:hAnsi="Times New Roman" w:cs="Times New Roman"/>
          <w:sz w:val="28"/>
          <w:szCs w:val="28"/>
          <w:lang w:val="kk-KZ"/>
        </w:rPr>
        <w:t xml:space="preserve"> 2, 34 – 35 беттер</w:t>
      </w:r>
      <w:r w:rsidR="00F01C74" w:rsidRPr="000772A3">
        <w:rPr>
          <w:rFonts w:ascii="Times New Roman" w:hAnsi="Times New Roman" w:cs="Times New Roman"/>
          <w:sz w:val="28"/>
          <w:szCs w:val="28"/>
          <w:lang w:val="kk-KZ"/>
        </w:rPr>
        <w:t>.</w:t>
      </w:r>
    </w:p>
    <w:p w:rsidR="000A6DDF" w:rsidRPr="000772A3" w:rsidRDefault="000A6DDF" w:rsidP="000772A3">
      <w:pPr>
        <w:spacing w:after="0" w:line="240" w:lineRule="auto"/>
        <w:jc w:val="both"/>
        <w:rPr>
          <w:rFonts w:ascii="Times New Roman" w:hAnsi="Times New Roman" w:cs="Times New Roman"/>
          <w:sz w:val="28"/>
          <w:szCs w:val="28"/>
          <w:lang w:val="kk-KZ"/>
        </w:rPr>
      </w:pPr>
      <w:r w:rsidRPr="000772A3">
        <w:rPr>
          <w:rStyle w:val="citation-170"/>
          <w:rFonts w:ascii="Times New Roman" w:hAnsi="Times New Roman" w:cs="Times New Roman"/>
          <w:sz w:val="28"/>
          <w:szCs w:val="28"/>
          <w:lang w:val="kk-KZ"/>
        </w:rPr>
        <w:lastRenderedPageBreak/>
        <w:t xml:space="preserve">5. </w:t>
      </w:r>
      <w:r w:rsidRPr="000772A3">
        <w:rPr>
          <w:rFonts w:ascii="Times New Roman" w:eastAsia="Lucida Sans Unicode" w:hAnsi="Times New Roman" w:cs="Times New Roman"/>
          <w:kern w:val="1"/>
          <w:sz w:val="28"/>
          <w:szCs w:val="28"/>
          <w:lang w:val="kk-KZ" w:eastAsia="ar-SA"/>
        </w:rPr>
        <w:t>Ықтимал жүйелі қателер мен оларды азайту стратегияларының сипаттамасы жоқ.</w:t>
      </w:r>
      <w:r w:rsidRPr="000772A3">
        <w:rPr>
          <w:rFonts w:ascii="Times New Roman" w:hAnsi="Times New Roman" w:cs="Times New Roman"/>
          <w:sz w:val="28"/>
          <w:szCs w:val="28"/>
          <w:lang w:val="kk-KZ"/>
        </w:rPr>
        <w:t xml:space="preserve"> </w:t>
      </w:r>
    </w:p>
    <w:p w:rsidR="000A6DDF" w:rsidRPr="000772A3" w:rsidRDefault="000A6DDF" w:rsidP="000772A3">
      <w:pPr>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hAnsi="Times New Roman" w:cs="Times New Roman"/>
          <w:i/>
          <w:sz w:val="28"/>
          <w:szCs w:val="28"/>
          <w:lang w:val="kk-KZ"/>
        </w:rPr>
        <w:t>Түзету:</w:t>
      </w:r>
      <w:r w:rsidRPr="000772A3">
        <w:rPr>
          <w:rFonts w:ascii="Times New Roman" w:hAnsi="Times New Roman" w:cs="Times New Roman"/>
          <w:sz w:val="28"/>
          <w:szCs w:val="28"/>
          <w:lang w:val="kk-KZ"/>
        </w:rPr>
        <w:t xml:space="preserve"> </w:t>
      </w:r>
      <w:r w:rsidR="00BE4233" w:rsidRPr="000772A3">
        <w:rPr>
          <w:rFonts w:ascii="Times New Roman" w:eastAsia="Lucida Sans Unicode" w:hAnsi="Times New Roman" w:cs="Times New Roman"/>
          <w:kern w:val="1"/>
          <w:sz w:val="28"/>
          <w:szCs w:val="28"/>
          <w:lang w:val="kk-KZ" w:eastAsia="ar-SA"/>
        </w:rPr>
        <w:t xml:space="preserve">Сараптау кеңесінің ескертулерімен келісеміз.  </w:t>
      </w:r>
      <w:r w:rsidRPr="000772A3">
        <w:rPr>
          <w:rFonts w:ascii="Times New Roman" w:eastAsia="Lucida Sans Unicode" w:hAnsi="Times New Roman" w:cs="Times New Roman"/>
          <w:kern w:val="1"/>
          <w:sz w:val="28"/>
          <w:szCs w:val="28"/>
          <w:lang w:val="kk-KZ" w:eastAsia="ar-SA"/>
        </w:rPr>
        <w:t>Жұмыстың негізінде бақылаушылық проспективтік когорталық зерттеу жатыр. Системалық қателіктерді болдырмау мақсатында зерттеуден бұрын таңдама көлемі есептелді, қатысушыларды іріктеудің кірістіру және шығару критерийлері әзірленді, сондай-ақ ретроспективтік және проспективтік бақылау ережелері белгіленді, қатысушылардан ақпараттандырылған келісім алынды. Бұл зерттеуге қатысушыларды тек қана жеке тексеру арқылы емес, сонымен қатар олардың медициналық құжаттары – электрондық денсаулық паспорты деректеріне сүйене отырып бақылауға мүмкіндік берді. Осылайша, зерттеуге қатысушылардың медициналық құжаттарын жан-жақты зерттеу және зерттеуді жоспарға сәйкес жүргізу мүмкіндігі қамтамасыз етілді.</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 xml:space="preserve">Тарау </w:t>
      </w:r>
      <w:r w:rsidR="00F01C74" w:rsidRPr="00BE4233">
        <w:rPr>
          <w:rFonts w:ascii="Times New Roman" w:hAnsi="Times New Roman" w:cs="Times New Roman"/>
          <w:sz w:val="28"/>
          <w:szCs w:val="28"/>
          <w:lang w:val="kk-KZ"/>
        </w:rPr>
        <w:t>2</w:t>
      </w:r>
      <w:r w:rsidR="00F01C74" w:rsidRPr="000772A3">
        <w:rPr>
          <w:rFonts w:ascii="Times New Roman" w:hAnsi="Times New Roman" w:cs="Times New Roman"/>
          <w:sz w:val="28"/>
          <w:szCs w:val="28"/>
          <w:lang w:val="kk-KZ"/>
        </w:rPr>
        <w:t>.</w:t>
      </w:r>
      <w:r w:rsidR="00F01C74" w:rsidRPr="00BE4233">
        <w:rPr>
          <w:rFonts w:ascii="Times New Roman" w:hAnsi="Times New Roman" w:cs="Times New Roman"/>
          <w:sz w:val="28"/>
          <w:szCs w:val="28"/>
          <w:lang w:val="kk-KZ"/>
        </w:rPr>
        <w:t xml:space="preserve"> 33 бет</w:t>
      </w:r>
      <w:r w:rsidR="00F01C74" w:rsidRPr="000772A3">
        <w:rPr>
          <w:rFonts w:ascii="Times New Roman" w:hAnsi="Times New Roman" w:cs="Times New Roman"/>
          <w:sz w:val="28"/>
          <w:szCs w:val="28"/>
          <w:lang w:val="kk-KZ"/>
        </w:rPr>
        <w:t>.</w:t>
      </w:r>
    </w:p>
    <w:p w:rsidR="000A6DDF" w:rsidRPr="000772A3" w:rsidRDefault="000A6DDF" w:rsidP="000772A3">
      <w:pPr>
        <w:spacing w:after="0" w:line="240" w:lineRule="auto"/>
        <w:jc w:val="both"/>
        <w:rPr>
          <w:rFonts w:ascii="Times New Roman" w:hAnsi="Times New Roman" w:cs="Times New Roman"/>
          <w:sz w:val="28"/>
          <w:szCs w:val="28"/>
          <w:lang w:val="kk-KZ"/>
        </w:rPr>
      </w:pPr>
      <w:r w:rsidRPr="000772A3">
        <w:rPr>
          <w:rFonts w:ascii="Times New Roman" w:eastAsia="Lucida Sans Unicode" w:hAnsi="Times New Roman" w:cs="Times New Roman"/>
          <w:kern w:val="1"/>
          <w:sz w:val="28"/>
          <w:szCs w:val="28"/>
          <w:lang w:val="kk-KZ" w:eastAsia="ar-SA"/>
        </w:rPr>
        <w:t xml:space="preserve">6. Логистикалық регрессияны жасау үшін пайдаланылған ковариаттар тізімде жоқ. </w:t>
      </w:r>
    </w:p>
    <w:p w:rsidR="000A6DDF" w:rsidRPr="000772A3" w:rsidRDefault="000A6DDF" w:rsidP="000772A3">
      <w:pPr>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eastAsia="Times New Roman" w:hAnsi="Times New Roman" w:cs="Times New Roman"/>
          <w:i/>
          <w:sz w:val="28"/>
          <w:szCs w:val="28"/>
          <w:lang w:val="kk-KZ"/>
        </w:rPr>
        <w:t>Түзету:</w:t>
      </w:r>
      <w:r w:rsidRPr="000772A3">
        <w:rPr>
          <w:rFonts w:ascii="Times New Roman" w:eastAsia="Times New Roman" w:hAnsi="Times New Roman" w:cs="Times New Roman"/>
          <w:sz w:val="28"/>
          <w:szCs w:val="28"/>
          <w:lang w:val="kk-KZ"/>
        </w:rPr>
        <w:t xml:space="preserve"> Сараптау кеңесінің ескертулерімен келісеміз. «Материалдар мен әдістер» бөлімінде, 2.3.2 </w:t>
      </w:r>
      <w:r w:rsidRPr="000772A3">
        <w:rPr>
          <w:rFonts w:ascii="Times New Roman" w:eastAsia="Lucida Sans Unicode" w:hAnsi="Times New Roman" w:cs="Times New Roman"/>
          <w:kern w:val="1"/>
          <w:sz w:val="28"/>
          <w:szCs w:val="28"/>
          <w:lang w:val="kk-KZ" w:eastAsia="ar-SA"/>
        </w:rPr>
        <w:t xml:space="preserve">«Статистикалық зерттеу әдістері» </w:t>
      </w:r>
      <w:r w:rsidRPr="000772A3">
        <w:rPr>
          <w:rFonts w:ascii="Times New Roman" w:eastAsia="Times New Roman" w:hAnsi="Times New Roman" w:cs="Times New Roman"/>
          <w:sz w:val="28"/>
          <w:szCs w:val="28"/>
          <w:lang w:val="kk-KZ"/>
        </w:rPr>
        <w:t xml:space="preserve"> тармағында логистикалық регрессия кезеңдері және оның коварияттары туралы ақпарат нақтылап берілді.</w:t>
      </w:r>
      <w:r w:rsidR="00F01C74" w:rsidRPr="00F01C74">
        <w:rPr>
          <w:rFonts w:ascii="Times New Roman" w:eastAsia="Times New Roman" w:hAnsi="Times New Roman" w:cs="Times New Roman"/>
          <w:sz w:val="28"/>
          <w:szCs w:val="28"/>
          <w:lang w:val="kk-KZ"/>
        </w:rPr>
        <w:t xml:space="preserve"> </w:t>
      </w:r>
      <w:r w:rsidR="00F01C74" w:rsidRPr="000772A3">
        <w:rPr>
          <w:rFonts w:ascii="Times New Roman" w:eastAsia="Times New Roman" w:hAnsi="Times New Roman" w:cs="Times New Roman"/>
          <w:sz w:val="28"/>
          <w:szCs w:val="28"/>
          <w:lang w:val="kk-KZ"/>
        </w:rPr>
        <w:t xml:space="preserve">2.3.2 </w:t>
      </w:r>
      <w:r w:rsidR="00F01C74" w:rsidRPr="000772A3">
        <w:rPr>
          <w:rFonts w:ascii="Times New Roman" w:eastAsia="Lucida Sans Unicode" w:hAnsi="Times New Roman" w:cs="Times New Roman"/>
          <w:kern w:val="1"/>
          <w:sz w:val="28"/>
          <w:szCs w:val="28"/>
          <w:lang w:val="kk-KZ" w:eastAsia="ar-SA"/>
        </w:rPr>
        <w:t xml:space="preserve">«Статистикалық зерттеу әдістері» </w:t>
      </w:r>
      <w:r w:rsidR="00F01C74" w:rsidRPr="000772A3">
        <w:rPr>
          <w:rFonts w:ascii="Times New Roman" w:eastAsia="Times New Roman" w:hAnsi="Times New Roman" w:cs="Times New Roman"/>
          <w:sz w:val="28"/>
          <w:szCs w:val="28"/>
          <w:lang w:val="kk-KZ"/>
        </w:rPr>
        <w:t xml:space="preserve"> тармағында 37</w:t>
      </w:r>
      <w:r w:rsidR="00F01C74" w:rsidRPr="000772A3">
        <w:rPr>
          <w:rFonts w:ascii="Times New Roman" w:hAnsi="Times New Roman" w:cs="Times New Roman"/>
          <w:sz w:val="28"/>
          <w:szCs w:val="28"/>
          <w:lang w:val="kk-KZ"/>
        </w:rPr>
        <w:t>– 39 беттер.</w:t>
      </w:r>
    </w:p>
    <w:p w:rsidR="000A6DDF" w:rsidRPr="000772A3" w:rsidRDefault="000A6DDF" w:rsidP="000772A3">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sidRPr="000772A3">
        <w:rPr>
          <w:rStyle w:val="citation-170"/>
          <w:rFonts w:ascii="Times New Roman" w:hAnsi="Times New Roman" w:cs="Times New Roman"/>
          <w:sz w:val="28"/>
          <w:szCs w:val="28"/>
          <w:lang w:val="kk-KZ"/>
        </w:rPr>
        <w:t xml:space="preserve">7. </w:t>
      </w:r>
      <w:r w:rsidRPr="000772A3">
        <w:rPr>
          <w:rFonts w:ascii="Times New Roman" w:eastAsia="Lucida Sans Unicode" w:hAnsi="Times New Roman" w:cs="Times New Roman"/>
          <w:kern w:val="1"/>
          <w:sz w:val="28"/>
          <w:szCs w:val="28"/>
          <w:lang w:val="kk-KZ" w:eastAsia="ar-SA"/>
        </w:rPr>
        <w:t xml:space="preserve">Диссертацияның 2-тапсырмасына сәйкес келетін нәтижелердің төмен ақпараттық мазмұны, осыған байланысты 3.1.1 және 3.1.2 бөлімдерін біріктіру ұсынылады, сондай-ақ 1 және 2 кестелерді біріктіру ұсынылады, ал 8-14 кестелер жойылсын. </w:t>
      </w:r>
    </w:p>
    <w:p w:rsidR="000A6DDF" w:rsidRPr="000772A3" w:rsidRDefault="000A6DDF" w:rsidP="000772A3">
      <w:pPr>
        <w:spacing w:after="0" w:line="240" w:lineRule="auto"/>
        <w:jc w:val="both"/>
        <w:rPr>
          <w:rFonts w:ascii="Times New Roman" w:eastAsia="Times New Roman" w:hAnsi="Times New Roman" w:cs="Times New Roman"/>
          <w:sz w:val="28"/>
          <w:szCs w:val="28"/>
          <w:lang w:val="kk-KZ"/>
        </w:rPr>
      </w:pPr>
      <w:r w:rsidRPr="000772A3">
        <w:rPr>
          <w:rFonts w:ascii="Times New Roman" w:eastAsia="Lucida Sans Unicode" w:hAnsi="Times New Roman" w:cs="Times New Roman"/>
          <w:i/>
          <w:kern w:val="1"/>
          <w:sz w:val="28"/>
          <w:szCs w:val="28"/>
          <w:lang w:val="kk-KZ" w:eastAsia="ar-SA"/>
        </w:rPr>
        <w:t xml:space="preserve">Түзету: </w:t>
      </w:r>
      <w:r w:rsidRPr="000772A3">
        <w:rPr>
          <w:rFonts w:ascii="Times New Roman" w:eastAsia="Lucida Sans Unicode" w:hAnsi="Times New Roman" w:cs="Times New Roman"/>
          <w:kern w:val="1"/>
          <w:sz w:val="28"/>
          <w:szCs w:val="28"/>
          <w:lang w:val="kk-KZ" w:eastAsia="ar-SA"/>
        </w:rPr>
        <w:t>Сараптау кеңес</w:t>
      </w:r>
      <w:r w:rsidR="00B7417D" w:rsidRPr="000772A3">
        <w:rPr>
          <w:rFonts w:ascii="Times New Roman" w:eastAsia="Lucida Sans Unicode" w:hAnsi="Times New Roman" w:cs="Times New Roman"/>
          <w:kern w:val="1"/>
          <w:sz w:val="28"/>
          <w:szCs w:val="28"/>
          <w:lang w:val="kk-KZ" w:eastAsia="ar-SA"/>
        </w:rPr>
        <w:t xml:space="preserve">інің </w:t>
      </w:r>
      <w:r w:rsidRPr="000772A3">
        <w:rPr>
          <w:rFonts w:ascii="Times New Roman" w:eastAsia="Lucida Sans Unicode" w:hAnsi="Times New Roman" w:cs="Times New Roman"/>
          <w:kern w:val="1"/>
          <w:sz w:val="28"/>
          <w:szCs w:val="28"/>
          <w:lang w:val="kk-KZ" w:eastAsia="ar-SA"/>
        </w:rPr>
        <w:t>ескертулерімен келісемі</w:t>
      </w:r>
      <w:r w:rsidR="00B7417D" w:rsidRPr="000772A3">
        <w:rPr>
          <w:rFonts w:ascii="Times New Roman" w:eastAsia="Lucida Sans Unicode" w:hAnsi="Times New Roman" w:cs="Times New Roman"/>
          <w:kern w:val="1"/>
          <w:sz w:val="28"/>
          <w:szCs w:val="28"/>
          <w:lang w:val="kk-KZ" w:eastAsia="ar-SA"/>
        </w:rPr>
        <w:t>з</w:t>
      </w:r>
      <w:r w:rsidRPr="000772A3">
        <w:rPr>
          <w:rFonts w:ascii="Times New Roman" w:eastAsia="Lucida Sans Unicode" w:hAnsi="Times New Roman" w:cs="Times New Roman"/>
          <w:kern w:val="1"/>
          <w:sz w:val="28"/>
          <w:szCs w:val="28"/>
          <w:lang w:val="kk-KZ" w:eastAsia="ar-SA"/>
        </w:rPr>
        <w:t>.</w:t>
      </w:r>
      <w:r w:rsidRPr="000772A3">
        <w:rPr>
          <w:rFonts w:ascii="Times New Roman" w:eastAsia="Times New Roman" w:hAnsi="Times New Roman" w:cs="Times New Roman"/>
          <w:sz w:val="28"/>
          <w:szCs w:val="28"/>
          <w:lang w:val="kk-KZ"/>
        </w:rPr>
        <w:t xml:space="preserve"> Диссертацияның 2-ші міндеті бойынша нәтижелердің ақпараттық құндылығын арттыру мақсатында 3.1.1 және 3.1.2 бөлімдері біріктірілді; 1 және 2-кестелер біріктірілді, 8–14-кестелер алынып тасталды.</w:t>
      </w:r>
      <w:r w:rsidR="00F01C74" w:rsidRPr="00F01C74">
        <w:rPr>
          <w:rFonts w:ascii="Times New Roman" w:eastAsia="Lucida Sans Unicode" w:hAnsi="Times New Roman" w:cs="Times New Roman"/>
          <w:kern w:val="1"/>
          <w:sz w:val="28"/>
          <w:szCs w:val="28"/>
          <w:lang w:val="kk-KZ" w:eastAsia="ar-SA"/>
        </w:rPr>
        <w:t xml:space="preserve"> </w:t>
      </w:r>
      <w:r w:rsidR="00F01C74" w:rsidRPr="000772A3">
        <w:rPr>
          <w:rFonts w:ascii="Times New Roman" w:eastAsia="Lucida Sans Unicode" w:hAnsi="Times New Roman" w:cs="Times New Roman"/>
          <w:kern w:val="1"/>
          <w:sz w:val="28"/>
          <w:szCs w:val="28"/>
          <w:lang w:val="kk-KZ" w:eastAsia="ar-SA"/>
        </w:rPr>
        <w:t>Тарау 3 «Зерттеу нәтижелері» - 3.1.1.-тармақша 41 бет. 1 кесте.</w:t>
      </w:r>
    </w:p>
    <w:p w:rsidR="00B7417D" w:rsidRPr="000772A3" w:rsidRDefault="00B7417D" w:rsidP="000772A3">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eastAsia="Times New Roman" w:hAnsi="Times New Roman" w:cs="Times New Roman"/>
          <w:sz w:val="28"/>
          <w:szCs w:val="28"/>
          <w:lang w:val="kk-KZ"/>
        </w:rPr>
        <w:t xml:space="preserve">8. </w:t>
      </w:r>
      <w:r w:rsidRPr="000772A3">
        <w:rPr>
          <w:rFonts w:ascii="Times New Roman" w:eastAsia="Lucida Sans Unicode" w:hAnsi="Times New Roman" w:cs="Times New Roman"/>
          <w:kern w:val="1"/>
          <w:sz w:val="28"/>
          <w:szCs w:val="28"/>
          <w:lang w:val="kk-KZ" w:eastAsia="ar-SA"/>
        </w:rPr>
        <w:t xml:space="preserve">42–44 беттердегі «2017–2019 жылдарға арналған шахтерлердің және бақылау тобының электрондық денсаулық паспорты бойынша нозологиялар» атты 6-кестені сипаттау кезінде оның мазмұнын қайталай отырып, жоғарыда келтірілген кестеге шамадан тыс егжей-тегжейлі сипаттама берілген, осыған байланысты осы кестеде салыстырылған топтардың жалпы сипаттамаларын көрсету үшін ілеспе мәтінді қысқарту ұсынылады. </w:t>
      </w:r>
    </w:p>
    <w:p w:rsidR="00B7417D" w:rsidRPr="000772A3" w:rsidRDefault="00B7417D" w:rsidP="000772A3">
      <w:pPr>
        <w:spacing w:after="0" w:line="240" w:lineRule="auto"/>
        <w:jc w:val="both"/>
        <w:rPr>
          <w:rFonts w:ascii="Times New Roman" w:eastAsia="Times New Roman" w:hAnsi="Times New Roman" w:cs="Times New Roman"/>
          <w:sz w:val="28"/>
          <w:szCs w:val="28"/>
          <w:lang w:val="kk-KZ"/>
        </w:rPr>
      </w:pPr>
      <w:r w:rsidRPr="000772A3">
        <w:rPr>
          <w:rFonts w:ascii="Times New Roman" w:eastAsia="Lucida Sans Unicode" w:hAnsi="Times New Roman" w:cs="Times New Roman"/>
          <w:i/>
          <w:kern w:val="1"/>
          <w:sz w:val="28"/>
          <w:szCs w:val="28"/>
          <w:lang w:val="kk-KZ" w:eastAsia="ar-SA"/>
        </w:rPr>
        <w:t>Түзету:</w:t>
      </w:r>
      <w:r w:rsidRPr="000772A3">
        <w:rPr>
          <w:rFonts w:ascii="Times New Roman" w:eastAsia="Lucida Sans Unicode" w:hAnsi="Times New Roman" w:cs="Times New Roman"/>
          <w:kern w:val="1"/>
          <w:sz w:val="28"/>
          <w:szCs w:val="28"/>
          <w:lang w:val="kk-KZ" w:eastAsia="ar-SA"/>
        </w:rPr>
        <w:t xml:space="preserve"> Сараптау кеңесінің ескертулерімен келісеміз. </w:t>
      </w:r>
      <w:r w:rsidRPr="000772A3">
        <w:rPr>
          <w:rFonts w:ascii="Times New Roman" w:eastAsia="Times New Roman" w:hAnsi="Times New Roman" w:cs="Times New Roman"/>
          <w:sz w:val="28"/>
          <w:szCs w:val="28"/>
          <w:lang w:val="kk-KZ"/>
        </w:rPr>
        <w:t>Диссертацияның бұрын ұсынылған нұсқасында 6-кестенің сипаттамалық мәтіні қайта қаралып, 3.1-бөлімдегі 4-кестенің мазмұнын ескере отырып, ұсынылып отырған нұсқада қысқартылды.</w:t>
      </w:r>
      <w:r w:rsidR="00F01C74" w:rsidRPr="00F01C74">
        <w:rPr>
          <w:rFonts w:ascii="Times New Roman" w:eastAsia="Lucida Sans Unicode" w:hAnsi="Times New Roman" w:cs="Times New Roman"/>
          <w:kern w:val="1"/>
          <w:sz w:val="28"/>
          <w:szCs w:val="28"/>
          <w:lang w:val="kk-KZ" w:eastAsia="ar-SA"/>
        </w:rPr>
        <w:t xml:space="preserve"> </w:t>
      </w:r>
      <w:r w:rsidR="00F01C74" w:rsidRPr="000772A3">
        <w:rPr>
          <w:rFonts w:ascii="Times New Roman" w:eastAsia="Lucida Sans Unicode" w:hAnsi="Times New Roman" w:cs="Times New Roman"/>
          <w:kern w:val="1"/>
          <w:sz w:val="28"/>
          <w:szCs w:val="28"/>
          <w:lang w:val="kk-KZ" w:eastAsia="ar-SA"/>
        </w:rPr>
        <w:t xml:space="preserve">Тарау </w:t>
      </w:r>
      <w:r w:rsidR="00F01C74" w:rsidRPr="00BE4233">
        <w:rPr>
          <w:rFonts w:ascii="Times New Roman" w:eastAsia="Lucida Sans Unicode" w:hAnsi="Times New Roman" w:cs="Times New Roman"/>
          <w:kern w:val="1"/>
          <w:sz w:val="28"/>
          <w:szCs w:val="28"/>
          <w:lang w:val="kk-KZ" w:eastAsia="ar-SA"/>
        </w:rPr>
        <w:t>3.1</w:t>
      </w:r>
      <w:r w:rsidR="00F01C74" w:rsidRPr="000772A3">
        <w:rPr>
          <w:rFonts w:ascii="Times New Roman" w:eastAsia="Lucida Sans Unicode" w:hAnsi="Times New Roman" w:cs="Times New Roman"/>
          <w:kern w:val="1"/>
          <w:sz w:val="28"/>
          <w:szCs w:val="28"/>
          <w:lang w:val="kk-KZ" w:eastAsia="ar-SA"/>
        </w:rPr>
        <w:t>. 45</w:t>
      </w:r>
      <w:r w:rsidR="00F01C74" w:rsidRPr="00BE4233">
        <w:rPr>
          <w:rFonts w:ascii="Times New Roman" w:eastAsia="Lucida Sans Unicode" w:hAnsi="Times New Roman" w:cs="Times New Roman"/>
          <w:kern w:val="1"/>
          <w:sz w:val="28"/>
          <w:szCs w:val="28"/>
          <w:lang w:val="kk-KZ" w:eastAsia="ar-SA"/>
        </w:rPr>
        <w:t xml:space="preserve">  </w:t>
      </w:r>
      <w:r w:rsidR="00F01C74" w:rsidRPr="000772A3">
        <w:rPr>
          <w:rFonts w:ascii="Times New Roman" w:eastAsia="Lucida Sans Unicode" w:hAnsi="Times New Roman" w:cs="Times New Roman"/>
          <w:kern w:val="1"/>
          <w:sz w:val="28"/>
          <w:szCs w:val="28"/>
          <w:lang w:val="kk-KZ" w:eastAsia="ar-SA"/>
        </w:rPr>
        <w:t>бет. Кесте 4.</w:t>
      </w:r>
    </w:p>
    <w:p w:rsidR="00F01C74" w:rsidRDefault="00B7417D" w:rsidP="000772A3">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eastAsia="Times New Roman" w:hAnsi="Times New Roman" w:cs="Times New Roman"/>
          <w:sz w:val="28"/>
          <w:szCs w:val="28"/>
          <w:lang w:val="kk-KZ"/>
        </w:rPr>
        <w:t xml:space="preserve">9. </w:t>
      </w:r>
      <w:r w:rsidRPr="000772A3">
        <w:rPr>
          <w:rFonts w:ascii="Times New Roman" w:eastAsia="Lucida Sans Unicode" w:hAnsi="Times New Roman" w:cs="Times New Roman"/>
          <w:kern w:val="1"/>
          <w:sz w:val="28"/>
          <w:szCs w:val="28"/>
          <w:lang w:val="kk-KZ" w:eastAsia="ar-SA"/>
        </w:rPr>
        <w:t xml:space="preserve">15, 16 (62-64 б.) және 22 (67-69 б.) кестелерді сипаттау авторлардың дәйексөздерімен алынған нәтижелерге қатысты әдебиеттерді талқылаумен қоса беріледі;_бұл_ «Нәтижелер» бөлімінде рұқсат етілмейді. </w:t>
      </w:r>
    </w:p>
    <w:p w:rsidR="00F01C74" w:rsidRDefault="00B7417D" w:rsidP="00F01C74">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hAnsi="Times New Roman" w:cs="Times New Roman"/>
          <w:i/>
          <w:sz w:val="28"/>
          <w:szCs w:val="28"/>
          <w:lang w:val="kk-KZ"/>
        </w:rPr>
        <w:t>Түзету:</w:t>
      </w:r>
      <w:r w:rsidRPr="000772A3">
        <w:rPr>
          <w:rFonts w:ascii="Times New Roman" w:hAnsi="Times New Roman" w:cs="Times New Roman"/>
          <w:sz w:val="28"/>
          <w:szCs w:val="28"/>
          <w:lang w:val="kk-KZ"/>
        </w:rPr>
        <w:t xml:space="preserve"> Сараптау кеңесінің ескертулерімен келісеміз. Нәтижелерді жүйелі түрде ұсыну мақсатында диссертацияның бұрын ұсынылған нұсқасындағы 15 </w:t>
      </w:r>
      <w:r w:rsidRPr="000772A3">
        <w:rPr>
          <w:rFonts w:ascii="Times New Roman" w:hAnsi="Times New Roman" w:cs="Times New Roman"/>
          <w:sz w:val="28"/>
          <w:szCs w:val="28"/>
          <w:lang w:val="kk-KZ"/>
        </w:rPr>
        <w:lastRenderedPageBreak/>
        <w:t>және 16-кестелер біріктіріліп, қазіргі ұсынылып отырған нұсқада 6-кесте ретінде рәсімделді. Авторларға сілтемелер беру және алынған нәтижелерді талқылау 3.4 «Талқылау» бөліміне ауыстырылды.</w:t>
      </w:r>
      <w:r w:rsidR="00F01C74" w:rsidRPr="00F01C74">
        <w:rPr>
          <w:rFonts w:ascii="Times New Roman" w:eastAsia="Lucida Sans Unicode" w:hAnsi="Times New Roman" w:cs="Times New Roman"/>
          <w:kern w:val="1"/>
          <w:sz w:val="28"/>
          <w:szCs w:val="28"/>
          <w:lang w:val="kk-KZ" w:eastAsia="ar-SA"/>
        </w:rPr>
        <w:t xml:space="preserve"> 3.2 тарма</w:t>
      </w:r>
      <w:r w:rsidR="00F01C74" w:rsidRPr="0034430E">
        <w:rPr>
          <w:rFonts w:ascii="Times New Roman" w:eastAsia="Lucida Sans Unicode" w:hAnsi="Times New Roman" w:cs="Times New Roman"/>
          <w:kern w:val="1"/>
          <w:sz w:val="28"/>
          <w:szCs w:val="28"/>
          <w:lang w:val="kk-KZ" w:eastAsia="ar-SA"/>
        </w:rPr>
        <w:t>қшасы</w:t>
      </w:r>
      <w:r w:rsidR="00F01C74" w:rsidRPr="00F01C74">
        <w:rPr>
          <w:rFonts w:ascii="Times New Roman" w:eastAsia="Lucida Sans Unicode" w:hAnsi="Times New Roman" w:cs="Times New Roman"/>
          <w:kern w:val="1"/>
          <w:sz w:val="28"/>
          <w:szCs w:val="28"/>
          <w:lang w:val="kk-KZ" w:eastAsia="ar-SA"/>
        </w:rPr>
        <w:t xml:space="preserve"> 6 кесте 57 бет</w:t>
      </w:r>
      <w:r w:rsidR="00F01C74">
        <w:rPr>
          <w:rFonts w:ascii="Times New Roman" w:eastAsia="Lucida Sans Unicode" w:hAnsi="Times New Roman" w:cs="Times New Roman"/>
          <w:kern w:val="1"/>
          <w:sz w:val="28"/>
          <w:szCs w:val="28"/>
          <w:lang w:val="kk-KZ" w:eastAsia="ar-SA"/>
        </w:rPr>
        <w:t xml:space="preserve">. </w:t>
      </w:r>
      <w:r w:rsidR="00F01C74" w:rsidRPr="00F01C74">
        <w:rPr>
          <w:rFonts w:ascii="Times New Roman" w:eastAsia="Lucida Sans Unicode" w:hAnsi="Times New Roman" w:cs="Times New Roman"/>
          <w:kern w:val="1"/>
          <w:sz w:val="28"/>
          <w:szCs w:val="28"/>
          <w:lang w:val="kk-KZ" w:eastAsia="ar-SA"/>
        </w:rPr>
        <w:t>Тарау</w:t>
      </w:r>
      <w:r w:rsidR="00F01C74">
        <w:rPr>
          <w:rFonts w:ascii="Times New Roman" w:eastAsia="Lucida Sans Unicode" w:hAnsi="Times New Roman" w:cs="Times New Roman"/>
          <w:kern w:val="1"/>
          <w:sz w:val="28"/>
          <w:szCs w:val="28"/>
          <w:lang w:val="kk-KZ" w:eastAsia="ar-SA"/>
        </w:rPr>
        <w:t xml:space="preserve"> </w:t>
      </w:r>
      <w:r w:rsidR="00F01C74" w:rsidRPr="00F01C74">
        <w:rPr>
          <w:rFonts w:ascii="Times New Roman" w:eastAsia="Lucida Sans Unicode" w:hAnsi="Times New Roman" w:cs="Times New Roman"/>
          <w:kern w:val="1"/>
          <w:sz w:val="28"/>
          <w:szCs w:val="28"/>
          <w:lang w:val="kk-KZ" w:eastAsia="ar-SA"/>
        </w:rPr>
        <w:t>3.4.</w:t>
      </w:r>
      <w:r w:rsidR="00F01C74">
        <w:rPr>
          <w:rFonts w:ascii="Times New Roman" w:eastAsia="Lucida Sans Unicode" w:hAnsi="Times New Roman" w:cs="Times New Roman"/>
          <w:kern w:val="1"/>
          <w:sz w:val="28"/>
          <w:szCs w:val="28"/>
          <w:lang w:val="kk-KZ" w:eastAsia="ar-SA"/>
        </w:rPr>
        <w:t xml:space="preserve"> </w:t>
      </w:r>
      <w:r w:rsidR="00F01C74" w:rsidRPr="00F01C74">
        <w:rPr>
          <w:rFonts w:ascii="Times New Roman" w:eastAsia="Lucida Sans Unicode" w:hAnsi="Times New Roman" w:cs="Times New Roman"/>
          <w:kern w:val="1"/>
          <w:sz w:val="28"/>
          <w:szCs w:val="28"/>
          <w:lang w:val="kk-KZ" w:eastAsia="ar-SA"/>
        </w:rPr>
        <w:t>Тал</w:t>
      </w:r>
      <w:r w:rsidR="00F01C74" w:rsidRPr="0034430E">
        <w:rPr>
          <w:rFonts w:ascii="Times New Roman" w:eastAsia="Lucida Sans Unicode" w:hAnsi="Times New Roman" w:cs="Times New Roman"/>
          <w:kern w:val="1"/>
          <w:sz w:val="28"/>
          <w:szCs w:val="28"/>
          <w:lang w:val="kk-KZ" w:eastAsia="ar-SA"/>
        </w:rPr>
        <w:t>қ</w:t>
      </w:r>
      <w:r w:rsidR="00F01C74" w:rsidRPr="00F01C74">
        <w:rPr>
          <w:rFonts w:ascii="Times New Roman" w:eastAsia="Lucida Sans Unicode" w:hAnsi="Times New Roman" w:cs="Times New Roman"/>
          <w:kern w:val="1"/>
          <w:sz w:val="28"/>
          <w:szCs w:val="28"/>
          <w:lang w:val="kk-KZ" w:eastAsia="ar-SA"/>
        </w:rPr>
        <w:t xml:space="preserve">ылау </w:t>
      </w:r>
      <w:r w:rsidR="00F01C74" w:rsidRPr="0034430E">
        <w:rPr>
          <w:rFonts w:ascii="Times New Roman" w:eastAsia="Lucida Sans Unicode" w:hAnsi="Times New Roman" w:cs="Times New Roman"/>
          <w:kern w:val="1"/>
          <w:sz w:val="28"/>
          <w:szCs w:val="28"/>
          <w:lang w:val="kk-KZ" w:eastAsia="ar-SA"/>
        </w:rPr>
        <w:t>, 69</w:t>
      </w:r>
      <w:r w:rsidR="00F01C74" w:rsidRPr="00F01C74">
        <w:rPr>
          <w:rFonts w:ascii="Times New Roman" w:eastAsia="Lucida Sans Unicode" w:hAnsi="Times New Roman" w:cs="Times New Roman"/>
          <w:kern w:val="1"/>
          <w:sz w:val="28"/>
          <w:szCs w:val="28"/>
          <w:lang w:val="kk-KZ" w:eastAsia="ar-SA"/>
        </w:rPr>
        <w:t>-74 беттер</w:t>
      </w:r>
      <w:r w:rsidR="00F01C74">
        <w:rPr>
          <w:rFonts w:ascii="Times New Roman" w:eastAsia="Lucida Sans Unicode" w:hAnsi="Times New Roman" w:cs="Times New Roman"/>
          <w:kern w:val="1"/>
          <w:sz w:val="28"/>
          <w:szCs w:val="28"/>
          <w:lang w:val="kk-KZ" w:eastAsia="ar-SA"/>
        </w:rPr>
        <w:t>.</w:t>
      </w:r>
    </w:p>
    <w:p w:rsidR="00B7417D" w:rsidRPr="000772A3" w:rsidRDefault="00B7417D" w:rsidP="00F01C74">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eastAsia="Lucida Sans Unicode" w:hAnsi="Times New Roman" w:cs="Times New Roman"/>
          <w:kern w:val="1"/>
          <w:sz w:val="28"/>
          <w:szCs w:val="28"/>
          <w:lang w:val="kk-KZ" w:eastAsia="ar-SA"/>
        </w:rPr>
        <w:t xml:space="preserve">10. Көміршілердегі созылмалы респираторлық аурулардың тәуелсіз қауіп факторлары үшін бірнеше бинарлық логистикалық регрессияның ұсынылған моделі толық емес және таңдалған факторлардың көміршілерде созылмалы респираторлық аурулардың даму қаупіне әсерін көрсете алмайды. </w:t>
      </w:r>
    </w:p>
    <w:p w:rsidR="00B7417D" w:rsidRPr="000772A3" w:rsidRDefault="00B7417D" w:rsidP="00F01C74">
      <w:pPr>
        <w:spacing w:after="0" w:line="240" w:lineRule="auto"/>
        <w:jc w:val="both"/>
        <w:rPr>
          <w:rFonts w:ascii="Times New Roman" w:eastAsia="Lucida Sans Unicode" w:hAnsi="Times New Roman" w:cs="Times New Roman"/>
          <w:kern w:val="1"/>
          <w:sz w:val="28"/>
          <w:szCs w:val="28"/>
          <w:lang w:val="kk-KZ" w:eastAsia="ar-SA"/>
        </w:rPr>
      </w:pPr>
      <w:r w:rsidRPr="000772A3">
        <w:rPr>
          <w:rFonts w:ascii="Times New Roman" w:eastAsia="Lucida Sans Unicode" w:hAnsi="Times New Roman" w:cs="Times New Roman"/>
          <w:i/>
          <w:kern w:val="1"/>
          <w:sz w:val="28"/>
          <w:szCs w:val="28"/>
          <w:lang w:val="kk-KZ" w:eastAsia="ar-SA"/>
        </w:rPr>
        <w:t>Түзету</w:t>
      </w:r>
      <w:r w:rsidRPr="000772A3">
        <w:rPr>
          <w:rFonts w:ascii="Times New Roman" w:eastAsia="Lucida Sans Unicode" w:hAnsi="Times New Roman" w:cs="Times New Roman"/>
          <w:kern w:val="1"/>
          <w:sz w:val="28"/>
          <w:szCs w:val="28"/>
          <w:lang w:val="kk-KZ" w:eastAsia="ar-SA"/>
        </w:rPr>
        <w:t xml:space="preserve">: </w:t>
      </w:r>
      <w:r w:rsidR="00BE4233" w:rsidRPr="000772A3">
        <w:rPr>
          <w:rFonts w:ascii="Times New Roman" w:eastAsia="Lucida Sans Unicode" w:hAnsi="Times New Roman" w:cs="Times New Roman"/>
          <w:kern w:val="1"/>
          <w:sz w:val="28"/>
          <w:szCs w:val="28"/>
          <w:lang w:val="kk-KZ" w:eastAsia="ar-SA"/>
        </w:rPr>
        <w:t xml:space="preserve">Сараптау кеңесінің ескертулерімен келісеміз.  </w:t>
      </w:r>
      <w:r w:rsidRPr="000772A3">
        <w:rPr>
          <w:rFonts w:ascii="Times New Roman" w:eastAsia="Times New Roman" w:hAnsi="Times New Roman" w:cs="Times New Roman"/>
          <w:color w:val="000000" w:themeColor="text1"/>
          <w:sz w:val="28"/>
          <w:szCs w:val="28"/>
          <w:lang w:val="kk-KZ"/>
        </w:rPr>
        <w:t>«Материалдар мен әдістер» бөлімінің 2.3.2 «Зерттеудің статистикалық әдістері» тармағында логистикалық регрессияның кезеңдері мен оның ковариаттары бойынша ақпарат нақтыланды. 3.3 бөлімінде (64–67-беттер) көптік бинарлық логистикалық регрессияның 1 және 2-кезеңдері ұсынылған. Алынған деректер негізінде есептелген коэффициенттері (</w:t>
      </w:r>
      <w:r w:rsidRPr="000772A3">
        <w:rPr>
          <w:rFonts w:ascii="Times New Roman" w:eastAsia="Times New Roman" w:hAnsi="Times New Roman" w:cs="Times New Roman"/>
          <w:color w:val="000000" w:themeColor="text1"/>
          <w:sz w:val="28"/>
          <w:szCs w:val="28"/>
        </w:rPr>
        <w:t>β</w:t>
      </w:r>
      <w:r w:rsidRPr="000772A3">
        <w:rPr>
          <w:rFonts w:ascii="Times New Roman" w:eastAsia="Times New Roman" w:hAnsi="Times New Roman" w:cs="Times New Roman"/>
          <w:color w:val="000000" w:themeColor="text1"/>
          <w:sz w:val="28"/>
          <w:szCs w:val="28"/>
          <w:lang w:val="kk-KZ"/>
        </w:rPr>
        <w:t>) бар логистикалық регрессия формуласына сүйенген «Көмірші-кеншілерде респираторлық патологияның даму ықтималдығын болжау» моделі әзірленіп, ұсынылды. Бұл модель көмірші -  кеншілерде респираторлық патологияның даму ықтималдығын бағалауға мүмкіндік береді.</w:t>
      </w:r>
      <w:r w:rsidR="00F01C74" w:rsidRPr="00F01C74">
        <w:rPr>
          <w:rFonts w:ascii="Times New Roman" w:eastAsia="Times New Roman" w:hAnsi="Times New Roman" w:cs="Times New Roman"/>
          <w:sz w:val="28"/>
          <w:szCs w:val="28"/>
          <w:lang w:val="kk-KZ"/>
        </w:rPr>
        <w:t xml:space="preserve"> </w:t>
      </w:r>
      <w:r w:rsidR="00F01C74" w:rsidRPr="000772A3">
        <w:rPr>
          <w:rFonts w:ascii="Times New Roman" w:eastAsia="Times New Roman" w:hAnsi="Times New Roman" w:cs="Times New Roman"/>
          <w:sz w:val="28"/>
          <w:szCs w:val="28"/>
          <w:lang w:val="kk-KZ"/>
        </w:rPr>
        <w:t xml:space="preserve">2.3.2 </w:t>
      </w:r>
      <w:r w:rsidR="00F01C74" w:rsidRPr="000772A3">
        <w:rPr>
          <w:rFonts w:ascii="Times New Roman" w:eastAsia="Lucida Sans Unicode" w:hAnsi="Times New Roman" w:cs="Times New Roman"/>
          <w:kern w:val="1"/>
          <w:sz w:val="28"/>
          <w:szCs w:val="28"/>
          <w:lang w:val="kk-KZ" w:eastAsia="ar-SA"/>
        </w:rPr>
        <w:t xml:space="preserve">«Статистикалық зерттеу әдістері» </w:t>
      </w:r>
      <w:r w:rsidR="00F01C74" w:rsidRPr="000772A3">
        <w:rPr>
          <w:rFonts w:ascii="Times New Roman" w:eastAsia="Times New Roman" w:hAnsi="Times New Roman" w:cs="Times New Roman"/>
          <w:sz w:val="28"/>
          <w:szCs w:val="28"/>
          <w:lang w:val="kk-KZ"/>
        </w:rPr>
        <w:t xml:space="preserve"> тармағында 37</w:t>
      </w:r>
      <w:r w:rsidR="00F01C74" w:rsidRPr="000772A3">
        <w:rPr>
          <w:rFonts w:ascii="Times New Roman" w:hAnsi="Times New Roman" w:cs="Times New Roman"/>
          <w:sz w:val="28"/>
          <w:szCs w:val="28"/>
          <w:lang w:val="kk-KZ"/>
        </w:rPr>
        <w:t xml:space="preserve">– 39 беттер. </w:t>
      </w:r>
      <w:r w:rsidR="00F01C74" w:rsidRPr="000772A3">
        <w:rPr>
          <w:rFonts w:ascii="Times New Roman" w:eastAsia="Lucida Sans Unicode" w:hAnsi="Times New Roman" w:cs="Times New Roman"/>
          <w:kern w:val="1"/>
          <w:sz w:val="28"/>
          <w:szCs w:val="28"/>
          <w:lang w:val="kk-KZ" w:eastAsia="ar-SA"/>
        </w:rPr>
        <w:t>3.3-тармақша 64 - 67 беттер.</w:t>
      </w:r>
    </w:p>
    <w:p w:rsidR="00B7417D" w:rsidRPr="000772A3" w:rsidRDefault="00B7417D" w:rsidP="000772A3">
      <w:pPr>
        <w:spacing w:after="0" w:line="240" w:lineRule="auto"/>
        <w:jc w:val="both"/>
        <w:rPr>
          <w:rFonts w:ascii="Times New Roman" w:hAnsi="Times New Roman" w:cs="Times New Roman"/>
          <w:sz w:val="28"/>
          <w:szCs w:val="28"/>
          <w:lang w:val="kk-KZ"/>
        </w:rPr>
      </w:pPr>
      <w:r w:rsidRPr="000772A3">
        <w:rPr>
          <w:rFonts w:ascii="Times New Roman" w:eastAsia="Lucida Sans Unicode" w:hAnsi="Times New Roman" w:cs="Times New Roman"/>
          <w:kern w:val="1"/>
          <w:sz w:val="28"/>
          <w:szCs w:val="28"/>
          <w:lang w:val="kk-KZ" w:eastAsia="ar-SA"/>
        </w:rPr>
        <w:t xml:space="preserve">11. 1-кесте: «Орташа жас» бағанында 2-ші санның аты дұрыс көрсетілмеген: бұл стандартты ауытқу ма әлде стандартты қате ме? </w:t>
      </w:r>
    </w:p>
    <w:p w:rsidR="00B7417D" w:rsidRPr="000772A3" w:rsidRDefault="00B7417D" w:rsidP="000772A3">
      <w:pPr>
        <w:spacing w:after="0" w:line="240" w:lineRule="auto"/>
        <w:jc w:val="both"/>
        <w:rPr>
          <w:rFonts w:ascii="Times New Roman" w:hAnsi="Times New Roman" w:cs="Times New Roman"/>
          <w:sz w:val="28"/>
          <w:szCs w:val="28"/>
          <w:lang w:val="kk-KZ"/>
        </w:rPr>
      </w:pPr>
      <w:r w:rsidRPr="000772A3">
        <w:rPr>
          <w:rFonts w:ascii="Times New Roman" w:hAnsi="Times New Roman" w:cs="Times New Roman"/>
          <w:i/>
          <w:sz w:val="28"/>
          <w:szCs w:val="28"/>
          <w:lang w:val="kk-KZ"/>
        </w:rPr>
        <w:t>Түзету:</w:t>
      </w:r>
      <w:r w:rsidRPr="000772A3">
        <w:rPr>
          <w:rFonts w:ascii="Times New Roman" w:hAnsi="Times New Roman" w:cs="Times New Roman"/>
          <w:sz w:val="28"/>
          <w:szCs w:val="28"/>
          <w:lang w:val="kk-KZ"/>
        </w:rPr>
        <w:t xml:space="preserve"> </w:t>
      </w:r>
      <w:r w:rsidR="00BE4233" w:rsidRPr="000772A3">
        <w:rPr>
          <w:rFonts w:ascii="Times New Roman" w:eastAsia="Lucida Sans Unicode" w:hAnsi="Times New Roman" w:cs="Times New Roman"/>
          <w:kern w:val="1"/>
          <w:sz w:val="28"/>
          <w:szCs w:val="28"/>
          <w:lang w:val="kk-KZ" w:eastAsia="ar-SA"/>
        </w:rPr>
        <w:t xml:space="preserve">Сараптау кеңесінің ескертулерімен келісеміз.  </w:t>
      </w:r>
      <w:r w:rsidRPr="000772A3">
        <w:rPr>
          <w:rFonts w:ascii="Times New Roman" w:eastAsia="Lucida Sans Unicode" w:hAnsi="Times New Roman" w:cs="Times New Roman"/>
          <w:kern w:val="1"/>
          <w:sz w:val="28"/>
          <w:szCs w:val="28"/>
          <w:lang w:val="kk-KZ" w:eastAsia="ar-SA"/>
        </w:rPr>
        <w:t>1-кестеге M±m көрсеткіші арифметикалық орта мәнді және оның стандарттық қатесін білдіретінін көрсететін ескерту қосылды.</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3 тарау 41 бет 1 кесте.</w:t>
      </w:r>
    </w:p>
    <w:p w:rsidR="00B7417D" w:rsidRPr="000772A3" w:rsidRDefault="00B7417D" w:rsidP="000772A3">
      <w:pPr>
        <w:spacing w:after="0" w:line="240" w:lineRule="auto"/>
        <w:jc w:val="both"/>
        <w:rPr>
          <w:rFonts w:ascii="Times New Roman" w:hAnsi="Times New Roman" w:cs="Times New Roman"/>
          <w:sz w:val="28"/>
          <w:szCs w:val="28"/>
          <w:lang w:val="kk-KZ"/>
        </w:rPr>
      </w:pPr>
      <w:r w:rsidRPr="000772A3">
        <w:rPr>
          <w:rFonts w:ascii="Times New Roman" w:eastAsia="Lucida Sans Unicode" w:hAnsi="Times New Roman" w:cs="Times New Roman"/>
          <w:kern w:val="1"/>
          <w:sz w:val="28"/>
          <w:szCs w:val="28"/>
          <w:lang w:val="kk-KZ" w:eastAsia="ar-SA"/>
        </w:rPr>
        <w:t xml:space="preserve">12. 15-кесте: зерттелетін метаболиттердің медианасының өлшем бірліктері көрсетілмеген. </w:t>
      </w:r>
    </w:p>
    <w:p w:rsidR="00B7417D" w:rsidRPr="000772A3" w:rsidRDefault="00B7417D" w:rsidP="000772A3">
      <w:pPr>
        <w:spacing w:after="0" w:line="240" w:lineRule="auto"/>
        <w:jc w:val="both"/>
        <w:rPr>
          <w:rFonts w:ascii="Times New Roman" w:hAnsi="Times New Roman" w:cs="Times New Roman"/>
          <w:sz w:val="28"/>
          <w:szCs w:val="28"/>
          <w:lang w:val="kk-KZ"/>
        </w:rPr>
      </w:pPr>
      <w:r w:rsidRPr="000772A3">
        <w:rPr>
          <w:rFonts w:ascii="Times New Roman" w:hAnsi="Times New Roman" w:cs="Times New Roman"/>
          <w:i/>
          <w:sz w:val="28"/>
          <w:szCs w:val="28"/>
          <w:lang w:val="kk-KZ"/>
        </w:rPr>
        <w:t xml:space="preserve">Түзету:  </w:t>
      </w:r>
      <w:r w:rsidRPr="000772A3">
        <w:rPr>
          <w:rFonts w:ascii="Times New Roman" w:eastAsia="Lucida Sans Unicode" w:hAnsi="Times New Roman" w:cs="Times New Roman"/>
          <w:kern w:val="1"/>
          <w:sz w:val="28"/>
          <w:szCs w:val="28"/>
          <w:lang w:val="kk-KZ" w:eastAsia="ar-SA"/>
        </w:rPr>
        <w:t>Сараптау кеңесінің ескертулерімен келісеміз.</w:t>
      </w:r>
      <w:r w:rsidRPr="000772A3">
        <w:rPr>
          <w:rFonts w:ascii="Times New Roman" w:eastAsia="Times New Roman" w:hAnsi="Times New Roman" w:cs="Times New Roman"/>
          <w:sz w:val="28"/>
          <w:szCs w:val="28"/>
          <w:lang w:val="kk-KZ"/>
        </w:rPr>
        <w:t xml:space="preserve"> </w:t>
      </w:r>
      <w:r w:rsidRPr="000772A3">
        <w:rPr>
          <w:rFonts w:ascii="Times New Roman" w:hAnsi="Times New Roman" w:cs="Times New Roman"/>
          <w:sz w:val="28"/>
          <w:szCs w:val="28"/>
          <w:lang w:val="kk-KZ"/>
        </w:rPr>
        <w:t xml:space="preserve"> Диссертацияның ұсынылған нұсқасындағы 6-кестеде (диссертацияның бұрынғы нұсқасындағы 15-кесте) өлшем бірліктері қосымша көрсетілді.</w:t>
      </w:r>
      <w:r w:rsidR="00F01C74" w:rsidRPr="00F01C74">
        <w:rPr>
          <w:rFonts w:ascii="Times New Roman" w:hAnsi="Times New Roman" w:cs="Times New Roman"/>
          <w:sz w:val="28"/>
          <w:szCs w:val="28"/>
          <w:lang w:val="kk-KZ"/>
        </w:rPr>
        <w:t xml:space="preserve"> </w:t>
      </w:r>
      <w:r w:rsidR="00F01C74" w:rsidRPr="000772A3">
        <w:rPr>
          <w:rFonts w:ascii="Times New Roman" w:hAnsi="Times New Roman" w:cs="Times New Roman"/>
          <w:sz w:val="28"/>
          <w:szCs w:val="28"/>
          <w:lang w:val="kk-KZ"/>
        </w:rPr>
        <w:t>3.2 тармақша 57 бет;  6 кесте.</w:t>
      </w:r>
    </w:p>
    <w:p w:rsidR="00B7417D" w:rsidRPr="000772A3" w:rsidRDefault="00B7417D" w:rsidP="000772A3">
      <w:pPr>
        <w:spacing w:after="0" w:line="240" w:lineRule="auto"/>
        <w:jc w:val="both"/>
        <w:rPr>
          <w:rFonts w:ascii="Times New Roman" w:eastAsia="Times New Roman" w:hAnsi="Times New Roman" w:cs="Times New Roman"/>
          <w:sz w:val="28"/>
          <w:szCs w:val="28"/>
          <w:lang w:val="kk-KZ"/>
        </w:rPr>
      </w:pPr>
      <w:r w:rsidRPr="000772A3">
        <w:rPr>
          <w:rFonts w:ascii="Times New Roman" w:hAnsi="Times New Roman" w:cs="Times New Roman"/>
          <w:sz w:val="28"/>
          <w:szCs w:val="28"/>
          <w:lang w:val="kk-KZ"/>
        </w:rPr>
        <w:t xml:space="preserve">13. </w:t>
      </w:r>
      <w:r w:rsidRPr="000772A3">
        <w:rPr>
          <w:rFonts w:ascii="Times New Roman" w:eastAsia="Lucida Sans Unicode" w:hAnsi="Times New Roman" w:cs="Times New Roman"/>
          <w:kern w:val="1"/>
          <w:sz w:val="28"/>
          <w:szCs w:val="28"/>
          <w:lang w:val="kk-KZ" w:eastAsia="ar-SA"/>
        </w:rPr>
        <w:t xml:space="preserve">Сол жерде: соңғы р бағанындағы маңыздылық деңгейі 0,0127 ретінде көрсетілген. </w:t>
      </w:r>
    </w:p>
    <w:p w:rsidR="00B7417D" w:rsidRPr="000772A3" w:rsidRDefault="00B7417D" w:rsidP="000772A3">
      <w:pPr>
        <w:spacing w:after="0" w:line="240" w:lineRule="auto"/>
        <w:jc w:val="both"/>
        <w:rPr>
          <w:rFonts w:ascii="Times New Roman" w:eastAsia="Times New Roman" w:hAnsi="Times New Roman" w:cs="Times New Roman"/>
          <w:sz w:val="28"/>
          <w:szCs w:val="28"/>
          <w:lang w:val="kk-KZ"/>
        </w:rPr>
      </w:pPr>
      <w:r w:rsidRPr="000772A3">
        <w:rPr>
          <w:rFonts w:ascii="Times New Roman" w:eastAsia="Times New Roman" w:hAnsi="Times New Roman" w:cs="Times New Roman"/>
          <w:i/>
          <w:sz w:val="28"/>
          <w:szCs w:val="28"/>
          <w:lang w:val="kk-KZ"/>
        </w:rPr>
        <w:t xml:space="preserve">Түзету: </w:t>
      </w:r>
      <w:r w:rsidRPr="000772A3">
        <w:rPr>
          <w:rFonts w:ascii="Times New Roman" w:eastAsia="Lucida Sans Unicode" w:hAnsi="Times New Roman" w:cs="Times New Roman"/>
          <w:kern w:val="1"/>
          <w:sz w:val="28"/>
          <w:szCs w:val="28"/>
          <w:lang w:val="kk-KZ" w:eastAsia="ar-SA"/>
        </w:rPr>
        <w:t>Сараптау кеңесінің ескертулерімен келісеміз.</w:t>
      </w:r>
      <w:r w:rsidRPr="000772A3">
        <w:rPr>
          <w:rFonts w:ascii="Times New Roman" w:eastAsia="Times New Roman" w:hAnsi="Times New Roman" w:cs="Times New Roman"/>
          <w:sz w:val="28"/>
          <w:szCs w:val="28"/>
          <w:lang w:val="kk-KZ"/>
        </w:rPr>
        <w:t xml:space="preserve"> </w:t>
      </w:r>
      <w:r w:rsidRPr="000772A3">
        <w:rPr>
          <w:rFonts w:ascii="Times New Roman" w:hAnsi="Times New Roman" w:cs="Times New Roman"/>
          <w:sz w:val="28"/>
          <w:szCs w:val="28"/>
          <w:lang w:val="kk-KZ"/>
        </w:rPr>
        <w:t xml:space="preserve"> Көптік салыстырулар кезінде I текті қателікті болдырмау мақсатында Краскел–Уоллис критерийін қолдана отырып, соңғы бағанда көрсетілген шекті маңыздылық деңгейі (p = 0,0127) есептелді. Бұл есептеуде H статистикасының мәні, еркіндік дәрежесі </w:t>
      </w:r>
      <w:r w:rsidRPr="000772A3">
        <w:rPr>
          <w:rFonts w:ascii="Cambria Math" w:hAnsi="Cambria Math" w:cs="Times New Roman"/>
          <w:sz w:val="28"/>
          <w:szCs w:val="28"/>
          <w:lang w:val="kk-KZ"/>
        </w:rPr>
        <w:t>𝑑𝑓</w:t>
      </w:r>
      <w:r w:rsidRPr="000772A3">
        <w:rPr>
          <w:rFonts w:ascii="Times New Roman" w:hAnsi="Times New Roman" w:cs="Times New Roman"/>
          <w:sz w:val="28"/>
          <w:szCs w:val="28"/>
          <w:lang w:val="kk-KZ"/>
        </w:rPr>
        <w:t xml:space="preserve"> = 4 және келесі формула қолданылды: p = P(</w:t>
      </w:r>
      <w:r w:rsidRPr="000772A3">
        <w:rPr>
          <w:rFonts w:ascii="Times New Roman" w:hAnsi="Times New Roman" w:cs="Times New Roman"/>
          <w:sz w:val="28"/>
          <w:szCs w:val="28"/>
        </w:rPr>
        <w:t>χ</w:t>
      </w:r>
      <w:r w:rsidRPr="000772A3">
        <w:rPr>
          <w:rFonts w:ascii="Times New Roman" w:hAnsi="Times New Roman" w:cs="Times New Roman"/>
          <w:sz w:val="28"/>
          <w:szCs w:val="28"/>
          <w:lang w:val="kk-KZ"/>
        </w:rPr>
        <w:t xml:space="preserve">²(4) ≥ H). </w:t>
      </w:r>
      <w:r w:rsidRPr="000772A3">
        <w:rPr>
          <w:rFonts w:ascii="Times New Roman" w:eastAsia="Times New Roman" w:hAnsi="Times New Roman" w:cs="Times New Roman"/>
          <w:sz w:val="28"/>
          <w:szCs w:val="28"/>
          <w:lang w:val="kk-KZ"/>
        </w:rPr>
        <w:t>2.3.2 Статистикалық зерттеу əдістері тармақшасында түсіндірілді.</w:t>
      </w:r>
      <w:r w:rsidR="00F01C74" w:rsidRPr="00F01C74">
        <w:rPr>
          <w:rFonts w:ascii="Times New Roman" w:eastAsia="Lucida Sans Unicode" w:hAnsi="Times New Roman" w:cs="Times New Roman"/>
          <w:kern w:val="1"/>
          <w:sz w:val="28"/>
          <w:szCs w:val="28"/>
          <w:lang w:val="kk-KZ" w:eastAsia="ar-SA"/>
        </w:rPr>
        <w:t xml:space="preserve"> </w:t>
      </w:r>
      <w:r w:rsidR="00F01C74" w:rsidRPr="000772A3">
        <w:rPr>
          <w:rFonts w:ascii="Times New Roman" w:eastAsia="Lucida Sans Unicode" w:hAnsi="Times New Roman" w:cs="Times New Roman"/>
          <w:kern w:val="1"/>
          <w:sz w:val="28"/>
          <w:szCs w:val="28"/>
          <w:lang w:val="kk-KZ" w:eastAsia="ar-SA"/>
        </w:rPr>
        <w:t>2</w:t>
      </w:r>
      <w:r w:rsidR="00F01C74" w:rsidRPr="000772A3">
        <w:rPr>
          <w:rFonts w:ascii="Times New Roman" w:eastAsia="Times New Roman" w:hAnsi="Times New Roman" w:cs="Times New Roman"/>
          <w:sz w:val="28"/>
          <w:szCs w:val="28"/>
          <w:lang w:val="kk-KZ"/>
        </w:rPr>
        <w:t>.3.2 Статистикалық зерттеу əдістері тармақшасы 37 бет.</w:t>
      </w:r>
    </w:p>
    <w:p w:rsidR="00B7417D" w:rsidRPr="000772A3" w:rsidRDefault="00B7417D" w:rsidP="000772A3">
      <w:pPr>
        <w:spacing w:after="0" w:line="240" w:lineRule="auto"/>
        <w:jc w:val="both"/>
        <w:rPr>
          <w:rFonts w:ascii="Times New Roman" w:eastAsia="Times New Roman" w:hAnsi="Times New Roman" w:cs="Times New Roman"/>
          <w:sz w:val="28"/>
          <w:szCs w:val="28"/>
          <w:lang w:val="kk-KZ"/>
        </w:rPr>
      </w:pPr>
      <w:r w:rsidRPr="000772A3">
        <w:rPr>
          <w:rFonts w:ascii="Times New Roman" w:eastAsia="Times New Roman" w:hAnsi="Times New Roman" w:cs="Times New Roman"/>
          <w:sz w:val="28"/>
          <w:szCs w:val="28"/>
          <w:lang w:val="kk-KZ"/>
        </w:rPr>
        <w:t xml:space="preserve">14. </w:t>
      </w:r>
      <w:r w:rsidRPr="000772A3">
        <w:rPr>
          <w:rFonts w:ascii="Times New Roman" w:eastAsia="Lucida Sans Unicode" w:hAnsi="Times New Roman" w:cs="Times New Roman"/>
          <w:kern w:val="1"/>
          <w:sz w:val="28"/>
          <w:szCs w:val="28"/>
          <w:lang w:val="kk-KZ" w:eastAsia="ar-SA"/>
        </w:rPr>
        <w:t xml:space="preserve">Кестелер деректерді түсіндіруге тікелей қатысы жоқ (H, еркіндік дәрежелері df) қосымша статистикалық көрсеткіштермен жүктеледі, бірақ сонымен бірге ескертуде қолданылатын статистикалық әдісті қамтымайды. </w:t>
      </w:r>
    </w:p>
    <w:p w:rsidR="00F01C74" w:rsidRPr="000772A3" w:rsidRDefault="00B7417D" w:rsidP="00F01C74">
      <w:pPr>
        <w:spacing w:after="0" w:line="240" w:lineRule="auto"/>
        <w:jc w:val="both"/>
        <w:rPr>
          <w:rFonts w:ascii="Times New Roman" w:eastAsia="Times New Roman" w:hAnsi="Times New Roman" w:cs="Times New Roman"/>
          <w:sz w:val="28"/>
          <w:szCs w:val="28"/>
          <w:lang w:val="kk-KZ"/>
        </w:rPr>
      </w:pPr>
      <w:r w:rsidRPr="000772A3">
        <w:rPr>
          <w:rFonts w:ascii="Times New Roman" w:eastAsia="Times New Roman" w:hAnsi="Times New Roman" w:cs="Times New Roman"/>
          <w:i/>
          <w:sz w:val="28"/>
          <w:szCs w:val="28"/>
          <w:lang w:val="kk-KZ"/>
        </w:rPr>
        <w:t xml:space="preserve">Түзету: </w:t>
      </w:r>
      <w:r w:rsidRPr="000772A3">
        <w:rPr>
          <w:rFonts w:ascii="Times New Roman" w:eastAsia="Lucida Sans Unicode" w:hAnsi="Times New Roman" w:cs="Times New Roman"/>
          <w:kern w:val="1"/>
          <w:sz w:val="28"/>
          <w:szCs w:val="28"/>
          <w:lang w:val="kk-KZ" w:eastAsia="ar-SA"/>
        </w:rPr>
        <w:t xml:space="preserve">Сараптау кеңесінің ескертулерімен келісеміз. Барлық кестелерде ескертпе берілді: H және df мәндерінің түсіндірмесі көрсетілді (мысалы: H — Краскел–Уоллис критерийінің статистикасы, df — еркіндік дәрежесі). Бұл </w:t>
      </w:r>
      <w:r w:rsidRPr="000772A3">
        <w:rPr>
          <w:rFonts w:ascii="Times New Roman" w:eastAsia="Lucida Sans Unicode" w:hAnsi="Times New Roman" w:cs="Times New Roman"/>
          <w:kern w:val="1"/>
          <w:sz w:val="28"/>
          <w:szCs w:val="28"/>
          <w:lang w:val="kk-KZ" w:eastAsia="ar-SA"/>
        </w:rPr>
        <w:lastRenderedPageBreak/>
        <w:t>көрсеткіштер маңыздылықтың шекті деңгейлерін есептеу үшін қолданылды.</w:t>
      </w:r>
      <w:r w:rsidR="00F01C74" w:rsidRPr="00F01C74">
        <w:rPr>
          <w:rFonts w:ascii="Times New Roman" w:eastAsia="Times New Roman" w:hAnsi="Times New Roman" w:cs="Times New Roman"/>
          <w:sz w:val="28"/>
          <w:szCs w:val="28"/>
          <w:lang w:val="kk-KZ"/>
        </w:rPr>
        <w:t xml:space="preserve"> </w:t>
      </w:r>
      <w:r w:rsidR="00F01C74" w:rsidRPr="000772A3">
        <w:rPr>
          <w:rFonts w:ascii="Times New Roman" w:eastAsia="Times New Roman" w:hAnsi="Times New Roman" w:cs="Times New Roman"/>
          <w:sz w:val="28"/>
          <w:szCs w:val="28"/>
          <w:lang w:val="kk-KZ"/>
        </w:rPr>
        <w:t>2.3.2 Статистикалық зерттеу əдістері тармақшасы 37 бет.</w:t>
      </w:r>
    </w:p>
    <w:p w:rsidR="00B7417D" w:rsidRPr="000772A3" w:rsidRDefault="00B7417D" w:rsidP="000772A3">
      <w:pPr>
        <w:spacing w:after="0" w:line="240" w:lineRule="auto"/>
        <w:jc w:val="both"/>
        <w:rPr>
          <w:rFonts w:ascii="Times New Roman" w:hAnsi="Times New Roman" w:cs="Times New Roman"/>
          <w:sz w:val="28"/>
          <w:szCs w:val="28"/>
          <w:lang w:val="kk-KZ"/>
        </w:rPr>
      </w:pPr>
      <w:r w:rsidRPr="000772A3">
        <w:rPr>
          <w:rFonts w:ascii="Times New Roman" w:eastAsia="Lucida Sans Unicode" w:hAnsi="Times New Roman" w:cs="Times New Roman"/>
          <w:kern w:val="1"/>
          <w:sz w:val="28"/>
          <w:szCs w:val="28"/>
          <w:lang w:val="kk-KZ" w:eastAsia="ar-SA"/>
        </w:rPr>
        <w:t xml:space="preserve">15. 16 және 19-кестелер: 1-4 топтарды салыстыру бақылау тобымен дәйекті салыстырусыз бір-бірінің арасындағы жерасты жұмыстарының ұзақтығына Манн-Уитни сынамасын пайдалана отырып, жұмыс өтілі бойынша кеншілер топтарындағы несеп қышқылы мен несеп қышқылы/ксантин деңгейлерінің жұптық салыстырмалы талдауын ұсынады. </w:t>
      </w:r>
    </w:p>
    <w:p w:rsidR="00B7417D" w:rsidRPr="000772A3" w:rsidRDefault="000772A3" w:rsidP="000772A3">
      <w:pPr>
        <w:spacing w:after="0" w:line="240" w:lineRule="auto"/>
        <w:jc w:val="both"/>
        <w:rPr>
          <w:rFonts w:ascii="Times New Roman" w:hAnsi="Times New Roman" w:cs="Times New Roman"/>
          <w:sz w:val="28"/>
          <w:szCs w:val="28"/>
          <w:lang w:val="kk-KZ"/>
        </w:rPr>
      </w:pPr>
      <w:r w:rsidRPr="000772A3">
        <w:rPr>
          <w:rFonts w:ascii="Times New Roman" w:hAnsi="Times New Roman" w:cs="Times New Roman"/>
          <w:i/>
          <w:sz w:val="28"/>
          <w:szCs w:val="28"/>
          <w:lang w:val="kk-KZ"/>
        </w:rPr>
        <w:t>Түзету</w:t>
      </w:r>
      <w:r w:rsidRPr="000772A3">
        <w:rPr>
          <w:rFonts w:ascii="Times New Roman" w:hAnsi="Times New Roman" w:cs="Times New Roman"/>
          <w:sz w:val="28"/>
          <w:szCs w:val="28"/>
          <w:lang w:val="kk-KZ"/>
        </w:rPr>
        <w:t>:  С</w:t>
      </w:r>
      <w:r w:rsidR="00B7417D" w:rsidRPr="000772A3">
        <w:rPr>
          <w:rFonts w:ascii="Times New Roman" w:hAnsi="Times New Roman" w:cs="Times New Roman"/>
          <w:sz w:val="28"/>
          <w:szCs w:val="28"/>
          <w:lang w:val="kk-KZ"/>
        </w:rPr>
        <w:t xml:space="preserve">араптау </w:t>
      </w:r>
      <w:r w:rsidR="00B7417D" w:rsidRPr="000772A3">
        <w:rPr>
          <w:rFonts w:ascii="Times New Roman" w:eastAsia="Lucida Sans Unicode" w:hAnsi="Times New Roman" w:cs="Times New Roman"/>
          <w:kern w:val="1"/>
          <w:sz w:val="28"/>
          <w:szCs w:val="28"/>
          <w:lang w:val="kk-KZ" w:eastAsia="ar-SA"/>
        </w:rPr>
        <w:t>кеңес</w:t>
      </w:r>
      <w:r w:rsidRPr="000772A3">
        <w:rPr>
          <w:rFonts w:ascii="Times New Roman" w:eastAsia="Lucida Sans Unicode" w:hAnsi="Times New Roman" w:cs="Times New Roman"/>
          <w:kern w:val="1"/>
          <w:sz w:val="28"/>
          <w:szCs w:val="28"/>
          <w:lang w:val="kk-KZ" w:eastAsia="ar-SA"/>
        </w:rPr>
        <w:t>інің ескертулерімен келісеміз</w:t>
      </w:r>
      <w:r w:rsidR="00B7417D" w:rsidRPr="000772A3">
        <w:rPr>
          <w:rFonts w:ascii="Times New Roman" w:eastAsia="Lucida Sans Unicode" w:hAnsi="Times New Roman" w:cs="Times New Roman"/>
          <w:kern w:val="1"/>
          <w:sz w:val="28"/>
          <w:szCs w:val="28"/>
          <w:lang w:val="kk-KZ" w:eastAsia="ar-SA"/>
        </w:rPr>
        <w:t xml:space="preserve">. Кесте толықтырылды: алдыңғы нұсқадағы 15, 16 және 19-кестелер біріктіріліп, қажетті толықтырулар енгізілді. Ұсынылған жаңа нұсқада 6-кестеде бақылау тобымен кезең-кезеңімен салыстыру жүргізілді. </w:t>
      </w:r>
      <w:r w:rsidR="00F01C74" w:rsidRPr="000772A3">
        <w:rPr>
          <w:rFonts w:ascii="Times New Roman" w:hAnsi="Times New Roman" w:cs="Times New Roman"/>
          <w:sz w:val="28"/>
          <w:szCs w:val="28"/>
          <w:lang w:val="kk-KZ"/>
        </w:rPr>
        <w:t>3.2 тармақша 57 бет;  6 кесте.</w:t>
      </w:r>
    </w:p>
    <w:p w:rsidR="000772A3" w:rsidRPr="000772A3" w:rsidRDefault="000772A3" w:rsidP="000772A3">
      <w:pPr>
        <w:spacing w:after="0" w:line="240" w:lineRule="auto"/>
        <w:jc w:val="both"/>
        <w:rPr>
          <w:rFonts w:ascii="Times New Roman" w:hAnsi="Times New Roman" w:cs="Times New Roman"/>
          <w:sz w:val="28"/>
          <w:szCs w:val="28"/>
          <w:lang w:val="kk-KZ"/>
        </w:rPr>
      </w:pPr>
      <w:r w:rsidRPr="000772A3">
        <w:rPr>
          <w:rFonts w:ascii="Times New Roman" w:eastAsia="Times New Roman" w:hAnsi="Times New Roman" w:cs="Times New Roman"/>
          <w:sz w:val="28"/>
          <w:szCs w:val="28"/>
          <w:lang w:val="kk-KZ"/>
        </w:rPr>
        <w:t xml:space="preserve">16. </w:t>
      </w:r>
      <w:r w:rsidRPr="000772A3">
        <w:rPr>
          <w:rFonts w:ascii="Times New Roman" w:eastAsia="Lucida Sans Unicode" w:hAnsi="Times New Roman" w:cs="Times New Roman"/>
          <w:kern w:val="1"/>
          <w:sz w:val="28"/>
          <w:szCs w:val="28"/>
          <w:lang w:val="kk-KZ" w:eastAsia="ar-SA"/>
        </w:rPr>
        <w:t xml:space="preserve">Берілген дәйексөз талаптарға сай емес: мәтіннің бірнеше жолын алып жатқан көптеген дереккөздер бір уақытта тізімделеді, бұл ретте бөлімнің бүкіл бетінде (72-бет) зерттеу нәтижелерінің талдауына бірде-бір дәйексөз келтірілмейді. Бөлімнің көлемі диссертацияның жалпы мәтінімен салыстырғанда (пайдаланылған әдебиеттер тізімі жоқ 74 бет) пропорционалды түрде өте аз (3 бет). </w:t>
      </w:r>
    </w:p>
    <w:p w:rsidR="000772A3" w:rsidRPr="000772A3" w:rsidRDefault="000772A3" w:rsidP="000772A3">
      <w:pPr>
        <w:pStyle w:val="p1"/>
        <w:spacing w:before="0" w:beforeAutospacing="0" w:after="0" w:afterAutospacing="0"/>
        <w:jc w:val="both"/>
        <w:rPr>
          <w:kern w:val="1"/>
          <w:sz w:val="28"/>
          <w:szCs w:val="28"/>
          <w:lang w:val="kk-KZ"/>
        </w:rPr>
      </w:pPr>
      <w:r w:rsidRPr="000772A3">
        <w:rPr>
          <w:i/>
          <w:sz w:val="28"/>
          <w:szCs w:val="28"/>
          <w:lang w:val="kk-KZ"/>
        </w:rPr>
        <w:t xml:space="preserve">Түзету: </w:t>
      </w:r>
      <w:r w:rsidRPr="000772A3">
        <w:rPr>
          <w:rFonts w:eastAsia="Lucida Sans Unicode"/>
          <w:kern w:val="1"/>
          <w:sz w:val="28"/>
          <w:szCs w:val="28"/>
          <w:lang w:val="kk-KZ" w:eastAsia="ar-SA"/>
        </w:rPr>
        <w:t>Сараптау кеңесінің ескертулерімен келісеміз.  «Талқылау» бөлімі көрсетілген ескертулерді ескере отырып қайта қаралды: зерттеу нәтижелерін талдауға тікелей қатысты нақты дәйексөздер енгізілді. Сонымен қатар, зерттелген нәтижелердің маңыздылығын көрсету үшін бөлімнің көлемі қажетті ақпаратпен толықтырылып кеңейтілді, бұл бөлімнің ғылыми тұжырымдары мен қорытындыларын неғұрлым нақты әрі көрнекі түрде баяндауға мүмкіндік берді.</w:t>
      </w:r>
      <w:r w:rsidR="00F01C74" w:rsidRPr="00F01C74">
        <w:rPr>
          <w:rFonts w:eastAsia="Times New Roman"/>
          <w:sz w:val="28"/>
          <w:szCs w:val="28"/>
          <w:lang w:val="kk-KZ"/>
        </w:rPr>
        <w:t xml:space="preserve"> </w:t>
      </w:r>
      <w:r w:rsidR="00F01C74" w:rsidRPr="000772A3">
        <w:rPr>
          <w:rFonts w:eastAsia="Times New Roman"/>
          <w:sz w:val="28"/>
          <w:szCs w:val="28"/>
          <w:lang w:val="kk-KZ"/>
        </w:rPr>
        <w:t xml:space="preserve">3.4 Талқылау </w:t>
      </w:r>
      <w:r w:rsidR="00F01C74" w:rsidRPr="000772A3">
        <w:rPr>
          <w:sz w:val="28"/>
          <w:szCs w:val="28"/>
          <w:lang w:val="kk-KZ"/>
        </w:rPr>
        <w:t>69 – 74 беттер (5 бет).</w:t>
      </w:r>
    </w:p>
    <w:p w:rsidR="000772A3" w:rsidRPr="000772A3" w:rsidRDefault="004505CD" w:rsidP="000772A3">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r>
        <w:rPr>
          <w:rFonts w:ascii="Times New Roman" w:eastAsia="Times New Roman" w:hAnsi="Times New Roman" w:cs="Times New Roman"/>
          <w:sz w:val="28"/>
          <w:szCs w:val="28"/>
          <w:lang w:val="kk-KZ" w:eastAsia="ar-SA"/>
        </w:rPr>
        <w:tab/>
      </w:r>
      <w:r w:rsidR="000772A3" w:rsidRPr="000772A3">
        <w:rPr>
          <w:rFonts w:ascii="Times New Roman" w:eastAsia="Times New Roman" w:hAnsi="Times New Roman" w:cs="Times New Roman"/>
          <w:sz w:val="28"/>
          <w:szCs w:val="28"/>
          <w:lang w:val="kk-KZ" w:eastAsia="ar-SA"/>
        </w:rPr>
        <w:t xml:space="preserve">Қорытындылай келе, Комиссия «Денсаулық сақтау» (Медицина) мамандығы бойынша Сараптау кеңесінің 2025 жылғы 15 шілдесіндегі </w:t>
      </w:r>
      <w:r w:rsidR="000772A3" w:rsidRPr="000772A3">
        <w:rPr>
          <w:rFonts w:ascii="Times New Roman" w:eastAsia="Lucida Sans Unicode" w:hAnsi="Times New Roman" w:cs="Times New Roman"/>
          <w:kern w:val="1"/>
          <w:sz w:val="28"/>
          <w:szCs w:val="28"/>
          <w:lang w:val="kk-KZ" w:eastAsia="ar-SA"/>
        </w:rPr>
        <w:t xml:space="preserve">Шаухат Диана Мұханбекқызының 6D110100 «Медицина» мамандығы бойынша философия докторы (PhD) ғылым докторы ғылыми дәрежесін алу үшін дайындаған </w:t>
      </w:r>
      <w:r w:rsidR="000772A3" w:rsidRPr="004505CD">
        <w:rPr>
          <w:rFonts w:ascii="Times New Roman" w:hAnsi="Times New Roman" w:cs="Times New Roman"/>
          <w:bCs/>
          <w:sz w:val="28"/>
          <w:szCs w:val="28"/>
          <w:lang w:val="kk-KZ"/>
        </w:rPr>
        <w:t>«</w:t>
      </w:r>
      <w:r w:rsidR="000772A3" w:rsidRPr="004505CD">
        <w:rPr>
          <w:rFonts w:ascii="Times New Roman" w:eastAsia="Lucida Sans Unicode" w:hAnsi="Times New Roman" w:cs="Times New Roman"/>
          <w:kern w:val="1"/>
          <w:sz w:val="28"/>
          <w:szCs w:val="28"/>
          <w:lang w:val="kk-KZ" w:eastAsia="ar-SA"/>
        </w:rPr>
        <w:t>10 жылдық жерасты жұмыс өтілі бар көмірші-кеншілерде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w:t>
      </w:r>
      <w:r w:rsidR="000772A3" w:rsidRPr="004505CD">
        <w:rPr>
          <w:rFonts w:ascii="Times New Roman" w:hAnsi="Times New Roman" w:cs="Times New Roman"/>
          <w:sz w:val="28"/>
          <w:szCs w:val="28"/>
          <w:lang w:val="kk-KZ"/>
        </w:rPr>
        <w:t xml:space="preserve">» тақырыбындағы </w:t>
      </w:r>
      <w:r w:rsidR="000772A3" w:rsidRPr="004505CD">
        <w:rPr>
          <w:rFonts w:ascii="Times New Roman" w:eastAsia="Lucida Sans Unicode" w:hAnsi="Times New Roman" w:cs="Times New Roman"/>
          <w:kern w:val="1"/>
          <w:sz w:val="28"/>
          <w:szCs w:val="28"/>
          <w:lang w:val="kk-KZ" w:eastAsia="ar-SA"/>
        </w:rPr>
        <w:t xml:space="preserve">диссертациясына  қатысты барлық ескертулері жойылғанын анықтады.  Шаухат Диана </w:t>
      </w:r>
      <w:r w:rsidRPr="000772A3">
        <w:rPr>
          <w:rFonts w:ascii="Times New Roman" w:eastAsia="Lucida Sans Unicode" w:hAnsi="Times New Roman" w:cs="Times New Roman"/>
          <w:kern w:val="1"/>
          <w:sz w:val="28"/>
          <w:szCs w:val="28"/>
          <w:lang w:val="kk-KZ" w:eastAsia="ar-SA"/>
        </w:rPr>
        <w:t xml:space="preserve">Мұханбекқызының </w:t>
      </w:r>
      <w:r w:rsidR="000772A3" w:rsidRPr="004505CD">
        <w:rPr>
          <w:rFonts w:ascii="Times New Roman" w:hAnsi="Times New Roman" w:cs="Times New Roman"/>
          <w:bCs/>
          <w:sz w:val="28"/>
          <w:szCs w:val="28"/>
          <w:lang w:val="kk-KZ"/>
        </w:rPr>
        <w:t>«</w:t>
      </w:r>
      <w:r w:rsidR="000772A3" w:rsidRPr="004505CD">
        <w:rPr>
          <w:rFonts w:ascii="Times New Roman" w:eastAsia="Lucida Sans Unicode" w:hAnsi="Times New Roman" w:cs="Times New Roman"/>
          <w:kern w:val="1"/>
          <w:sz w:val="28"/>
          <w:szCs w:val="28"/>
          <w:lang w:val="kk-KZ" w:eastAsia="ar-SA"/>
        </w:rPr>
        <w:t>10 жылдық жерасты жұмыс өтілі бар көмірші-кеншілерде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w:t>
      </w:r>
      <w:r w:rsidR="000772A3" w:rsidRPr="004505CD">
        <w:rPr>
          <w:rFonts w:ascii="Times New Roman" w:hAnsi="Times New Roman" w:cs="Times New Roman"/>
          <w:sz w:val="28"/>
          <w:szCs w:val="28"/>
          <w:lang w:val="kk-KZ"/>
        </w:rPr>
        <w:t xml:space="preserve">» тақырыбындағы </w:t>
      </w:r>
      <w:r w:rsidR="000772A3" w:rsidRPr="000772A3">
        <w:rPr>
          <w:rFonts w:ascii="Times New Roman" w:eastAsia="Lucida Sans Unicode" w:hAnsi="Times New Roman" w:cs="Times New Roman"/>
          <w:kern w:val="1"/>
          <w:sz w:val="28"/>
          <w:szCs w:val="28"/>
          <w:lang w:val="kk-KZ" w:eastAsia="ar-SA"/>
        </w:rPr>
        <w:t>диссертациясын ашық қорғауға ұсын</w:t>
      </w:r>
      <w:r>
        <w:rPr>
          <w:rFonts w:ascii="Times New Roman" w:eastAsia="Lucida Sans Unicode" w:hAnsi="Times New Roman" w:cs="Times New Roman"/>
          <w:kern w:val="1"/>
          <w:sz w:val="28"/>
          <w:szCs w:val="28"/>
          <w:lang w:val="kk-KZ" w:eastAsia="ar-SA"/>
        </w:rPr>
        <w:t xml:space="preserve">уға болады. </w:t>
      </w:r>
      <w:r w:rsidR="000772A3" w:rsidRPr="000772A3">
        <w:rPr>
          <w:rFonts w:ascii="Times New Roman" w:eastAsia="Lucida Sans Unicode" w:hAnsi="Times New Roman" w:cs="Times New Roman"/>
          <w:kern w:val="1"/>
          <w:sz w:val="28"/>
          <w:szCs w:val="28"/>
          <w:lang w:val="kk-KZ" w:eastAsia="ar-SA"/>
        </w:rPr>
        <w:t xml:space="preserve">  </w:t>
      </w:r>
    </w:p>
    <w:p w:rsidR="00AB46A1" w:rsidRPr="000772A3" w:rsidRDefault="00AB46A1" w:rsidP="000772A3">
      <w:pPr>
        <w:widowControl w:val="0"/>
        <w:suppressAutoHyphens/>
        <w:spacing w:after="0" w:line="240" w:lineRule="auto"/>
        <w:jc w:val="both"/>
        <w:rPr>
          <w:rFonts w:ascii="Times New Roman" w:eastAsia="Lucida Sans Unicode" w:hAnsi="Times New Roman" w:cs="Times New Roman"/>
          <w:kern w:val="1"/>
          <w:sz w:val="28"/>
          <w:szCs w:val="28"/>
          <w:lang w:val="kk-KZ" w:eastAsia="ar-SA"/>
        </w:rPr>
      </w:pPr>
    </w:p>
    <w:p w:rsidR="00AB46A1" w:rsidRPr="000772A3" w:rsidRDefault="00AB46A1" w:rsidP="000772A3">
      <w:pPr>
        <w:spacing w:after="0" w:line="240" w:lineRule="auto"/>
        <w:ind w:firstLine="720"/>
        <w:contextualSpacing/>
        <w:jc w:val="both"/>
        <w:rPr>
          <w:rStyle w:val="citation-170"/>
          <w:rFonts w:ascii="Times New Roman" w:hAnsi="Times New Roman" w:cs="Times New Roman"/>
          <w:sz w:val="28"/>
          <w:szCs w:val="28"/>
          <w:lang w:val="kk-KZ"/>
        </w:rPr>
      </w:pPr>
    </w:p>
    <w:p w:rsidR="00907954" w:rsidRPr="000772A3" w:rsidRDefault="000772A3" w:rsidP="000772A3">
      <w:pPr>
        <w:spacing w:after="0" w:line="240" w:lineRule="auto"/>
        <w:ind w:firstLine="720"/>
        <w:contextualSpacing/>
        <w:jc w:val="both"/>
        <w:rPr>
          <w:rFonts w:ascii="Times New Roman" w:hAnsi="Times New Roman" w:cs="Times New Roman"/>
          <w:color w:val="212121"/>
          <w:sz w:val="28"/>
          <w:szCs w:val="28"/>
          <w:lang w:val="kk-KZ"/>
        </w:rPr>
      </w:pPr>
      <w:r w:rsidRPr="000772A3">
        <w:rPr>
          <w:rFonts w:ascii="Times New Roman" w:hAnsi="Times New Roman" w:cs="Times New Roman"/>
          <w:color w:val="212121"/>
          <w:sz w:val="28"/>
          <w:szCs w:val="28"/>
          <w:lang w:val="kk-KZ"/>
        </w:rPr>
        <w:t xml:space="preserve">Комиссия мүшелері: </w:t>
      </w:r>
    </w:p>
    <w:p w:rsidR="000772A3" w:rsidRPr="000772A3" w:rsidRDefault="000772A3" w:rsidP="000772A3">
      <w:pPr>
        <w:spacing w:after="0" w:line="240" w:lineRule="auto"/>
        <w:contextualSpacing/>
        <w:jc w:val="both"/>
        <w:rPr>
          <w:rFonts w:ascii="Times New Roman" w:hAnsi="Times New Roman" w:cs="Times New Roman"/>
          <w:color w:val="212121"/>
          <w:sz w:val="28"/>
          <w:szCs w:val="28"/>
          <w:lang w:val="kk-KZ"/>
        </w:rPr>
      </w:pPr>
    </w:p>
    <w:p w:rsidR="00202212" w:rsidRDefault="000772A3" w:rsidP="000772A3">
      <w:pPr>
        <w:spacing w:after="0" w:line="240" w:lineRule="auto"/>
        <w:contextualSpacing/>
        <w:jc w:val="both"/>
        <w:rPr>
          <w:rFonts w:ascii="Times New Roman" w:hAnsi="Times New Roman" w:cs="Times New Roman"/>
          <w:color w:val="212121"/>
          <w:sz w:val="28"/>
          <w:szCs w:val="28"/>
          <w:lang w:val="kk-KZ"/>
        </w:rPr>
      </w:pPr>
      <w:r w:rsidRPr="000772A3">
        <w:rPr>
          <w:rFonts w:ascii="Times New Roman" w:hAnsi="Times New Roman" w:cs="Times New Roman"/>
          <w:color w:val="212121"/>
          <w:sz w:val="28"/>
          <w:szCs w:val="28"/>
          <w:lang w:val="kk-KZ"/>
        </w:rPr>
        <w:t xml:space="preserve">Төрайым, </w:t>
      </w:r>
      <w:r w:rsidR="00202212">
        <w:rPr>
          <w:rFonts w:ascii="Times New Roman" w:hAnsi="Times New Roman" w:cs="Times New Roman"/>
          <w:color w:val="212121"/>
          <w:sz w:val="28"/>
          <w:szCs w:val="28"/>
          <w:lang w:val="kk-KZ"/>
        </w:rPr>
        <w:t xml:space="preserve">"Қарағанды медицина университеті" </w:t>
      </w:r>
    </w:p>
    <w:p w:rsidR="00202212" w:rsidRDefault="00202212" w:rsidP="000772A3">
      <w:pPr>
        <w:spacing w:after="0" w:line="240" w:lineRule="auto"/>
        <w:contextualSpacing/>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КеАҚ ішкі аурулар кафедрасының профессоры, </w:t>
      </w:r>
    </w:p>
    <w:p w:rsidR="00907954" w:rsidRPr="000772A3" w:rsidRDefault="00202212" w:rsidP="000772A3">
      <w:pPr>
        <w:spacing w:after="0" w:line="240" w:lineRule="auto"/>
        <w:contextualSpacing/>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медицина ғылымдарының докторы                                  </w:t>
      </w:r>
      <w:r w:rsidR="00907954" w:rsidRPr="00202212">
        <w:rPr>
          <w:rFonts w:ascii="Times New Roman" w:hAnsi="Times New Roman" w:cs="Times New Roman"/>
          <w:color w:val="212121"/>
          <w:sz w:val="28"/>
          <w:szCs w:val="28"/>
          <w:lang w:val="kk-KZ"/>
        </w:rPr>
        <w:t xml:space="preserve">Бакирова Р.Е. </w:t>
      </w:r>
    </w:p>
    <w:p w:rsidR="000772A3" w:rsidRPr="000772A3" w:rsidRDefault="000772A3" w:rsidP="000772A3">
      <w:pPr>
        <w:spacing w:after="0" w:line="240" w:lineRule="auto"/>
        <w:contextualSpacing/>
        <w:jc w:val="both"/>
        <w:rPr>
          <w:rFonts w:ascii="Times New Roman" w:hAnsi="Times New Roman" w:cs="Times New Roman"/>
          <w:sz w:val="28"/>
          <w:szCs w:val="28"/>
          <w:lang w:val="kk-KZ"/>
        </w:rPr>
      </w:pPr>
    </w:p>
    <w:p w:rsidR="00202212" w:rsidRDefault="00202212" w:rsidP="00202212">
      <w:pPr>
        <w:pStyle w:val="a4"/>
        <w:contextualSpacing/>
        <w:jc w:val="both"/>
        <w:rPr>
          <w:sz w:val="28"/>
          <w:szCs w:val="28"/>
          <w:lang w:val="kk-KZ"/>
        </w:rPr>
      </w:pPr>
      <w:bookmarkStart w:id="0" w:name="_GoBack"/>
      <w:bookmarkEnd w:id="0"/>
      <w:r>
        <w:rPr>
          <w:sz w:val="28"/>
          <w:szCs w:val="28"/>
          <w:lang w:val="kk-KZ"/>
        </w:rPr>
        <w:lastRenderedPageBreak/>
        <w:t xml:space="preserve">М.ғ.к, «Марат Оспанов атындағы Батыс </w:t>
      </w:r>
    </w:p>
    <w:p w:rsidR="00202212" w:rsidRDefault="00202212" w:rsidP="00202212">
      <w:pPr>
        <w:pStyle w:val="a4"/>
        <w:contextualSpacing/>
        <w:jc w:val="both"/>
        <w:rPr>
          <w:sz w:val="28"/>
          <w:szCs w:val="28"/>
          <w:lang w:val="kk-KZ"/>
        </w:rPr>
      </w:pPr>
      <w:r>
        <w:rPr>
          <w:sz w:val="28"/>
          <w:szCs w:val="28"/>
          <w:lang w:val="kk-KZ"/>
        </w:rPr>
        <w:t xml:space="preserve">Қазақстан медициналық университеті» КеАҚ, </w:t>
      </w:r>
    </w:p>
    <w:p w:rsidR="00202212" w:rsidRDefault="00202212" w:rsidP="00202212">
      <w:pPr>
        <w:pStyle w:val="a4"/>
        <w:contextualSpacing/>
        <w:jc w:val="both"/>
        <w:rPr>
          <w:sz w:val="28"/>
          <w:szCs w:val="28"/>
          <w:lang w:val="kk-KZ"/>
        </w:rPr>
      </w:pPr>
      <w:r>
        <w:rPr>
          <w:sz w:val="28"/>
          <w:szCs w:val="28"/>
          <w:lang w:val="kk-KZ"/>
        </w:rPr>
        <w:t xml:space="preserve">№2 жалпы дәрігерлік практика </w:t>
      </w:r>
    </w:p>
    <w:p w:rsidR="00202212" w:rsidRDefault="00202212" w:rsidP="00202212">
      <w:pPr>
        <w:pStyle w:val="a4"/>
        <w:contextualSpacing/>
        <w:jc w:val="both"/>
        <w:rPr>
          <w:sz w:val="28"/>
          <w:szCs w:val="28"/>
          <w:lang w:val="kk-KZ"/>
        </w:rPr>
      </w:pPr>
      <w:r>
        <w:rPr>
          <w:sz w:val="28"/>
          <w:szCs w:val="28"/>
          <w:lang w:val="kk-KZ"/>
        </w:rPr>
        <w:t>кафедрасының қауымдастырылған профессоры                Сатыбалдиева У.А.</w:t>
      </w:r>
    </w:p>
    <w:p w:rsidR="00202212" w:rsidRDefault="00202212" w:rsidP="00202212">
      <w:pPr>
        <w:pStyle w:val="a4"/>
        <w:contextualSpacing/>
        <w:jc w:val="both"/>
        <w:rPr>
          <w:sz w:val="28"/>
          <w:szCs w:val="28"/>
          <w:lang w:val="kk-KZ"/>
        </w:rPr>
      </w:pPr>
    </w:p>
    <w:p w:rsidR="00202212" w:rsidRDefault="00202212" w:rsidP="00202212">
      <w:pPr>
        <w:pStyle w:val="a4"/>
        <w:contextualSpacing/>
        <w:jc w:val="both"/>
        <w:rPr>
          <w:sz w:val="28"/>
          <w:szCs w:val="28"/>
          <w:lang w:val="kk-KZ"/>
        </w:rPr>
      </w:pPr>
      <w:r>
        <w:rPr>
          <w:sz w:val="28"/>
          <w:szCs w:val="28"/>
          <w:lang w:val="kk-KZ"/>
        </w:rPr>
        <w:t xml:space="preserve">"Оңтүстік Қазақстан медицина </w:t>
      </w:r>
    </w:p>
    <w:p w:rsidR="00202212" w:rsidRDefault="00202212" w:rsidP="00202212">
      <w:pPr>
        <w:pStyle w:val="a4"/>
        <w:contextualSpacing/>
        <w:jc w:val="both"/>
        <w:rPr>
          <w:sz w:val="28"/>
          <w:szCs w:val="28"/>
          <w:lang w:val="kk-KZ"/>
        </w:rPr>
      </w:pPr>
      <w:r>
        <w:rPr>
          <w:sz w:val="28"/>
          <w:szCs w:val="28"/>
          <w:lang w:val="kk-KZ"/>
        </w:rPr>
        <w:t xml:space="preserve">академиясы" АҚ Жалпы практика </w:t>
      </w:r>
    </w:p>
    <w:p w:rsidR="00202212" w:rsidRDefault="00202212" w:rsidP="00202212">
      <w:pPr>
        <w:pStyle w:val="a4"/>
        <w:contextualSpacing/>
        <w:jc w:val="both"/>
        <w:rPr>
          <w:sz w:val="28"/>
          <w:szCs w:val="28"/>
          <w:lang w:val="kk-KZ"/>
        </w:rPr>
      </w:pPr>
      <w:r>
        <w:rPr>
          <w:sz w:val="28"/>
          <w:szCs w:val="28"/>
          <w:lang w:val="kk-KZ"/>
        </w:rPr>
        <w:t xml:space="preserve">дәрігері-2 кафедрасының профессоры                             Досыбаева Г.Н.  </w:t>
      </w:r>
    </w:p>
    <w:p w:rsidR="00202212" w:rsidRDefault="00202212" w:rsidP="00202212">
      <w:pPr>
        <w:pStyle w:val="a4"/>
        <w:contextualSpacing/>
        <w:jc w:val="both"/>
        <w:rPr>
          <w:sz w:val="28"/>
          <w:szCs w:val="28"/>
          <w:lang w:val="kk-KZ"/>
        </w:rPr>
      </w:pPr>
    </w:p>
    <w:p w:rsidR="00202212" w:rsidRPr="007427FB" w:rsidRDefault="00202212" w:rsidP="00202212">
      <w:pPr>
        <w:pStyle w:val="a4"/>
        <w:contextualSpacing/>
        <w:jc w:val="both"/>
        <w:rPr>
          <w:sz w:val="28"/>
          <w:szCs w:val="28"/>
          <w:lang w:val="kk-KZ"/>
        </w:rPr>
      </w:pPr>
    </w:p>
    <w:p w:rsidR="005A6106" w:rsidRPr="00202212" w:rsidRDefault="005A6106" w:rsidP="000772A3">
      <w:pPr>
        <w:spacing w:after="0" w:line="240" w:lineRule="auto"/>
        <w:jc w:val="both"/>
        <w:rPr>
          <w:rFonts w:ascii="Times New Roman" w:hAnsi="Times New Roman" w:cs="Times New Roman"/>
          <w:sz w:val="28"/>
          <w:szCs w:val="28"/>
          <w:lang w:val="kk-KZ"/>
        </w:rPr>
      </w:pPr>
    </w:p>
    <w:sectPr w:rsidR="005A6106" w:rsidRPr="00202212" w:rsidSect="002274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8122D"/>
    <w:rsid w:val="000772A3"/>
    <w:rsid w:val="000A6DDF"/>
    <w:rsid w:val="00202212"/>
    <w:rsid w:val="0022741E"/>
    <w:rsid w:val="004505CD"/>
    <w:rsid w:val="00463AD8"/>
    <w:rsid w:val="005A6106"/>
    <w:rsid w:val="00694F6E"/>
    <w:rsid w:val="00907954"/>
    <w:rsid w:val="00AB46A1"/>
    <w:rsid w:val="00B7417D"/>
    <w:rsid w:val="00BE4233"/>
    <w:rsid w:val="00DE6975"/>
    <w:rsid w:val="00E8122D"/>
    <w:rsid w:val="00F01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954"/>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954"/>
    <w:pPr>
      <w:ind w:left="720"/>
      <w:contextualSpacing/>
    </w:pPr>
  </w:style>
  <w:style w:type="paragraph" w:styleId="a4">
    <w:name w:val="Normal (Web)"/>
    <w:basedOn w:val="a"/>
    <w:uiPriority w:val="99"/>
    <w:unhideWhenUsed/>
    <w:rsid w:val="00907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71">
    <w:name w:val="citation-171"/>
    <w:basedOn w:val="a0"/>
    <w:rsid w:val="00907954"/>
  </w:style>
  <w:style w:type="character" w:customStyle="1" w:styleId="citation-170">
    <w:name w:val="citation-170"/>
    <w:basedOn w:val="a0"/>
    <w:rsid w:val="00907954"/>
  </w:style>
  <w:style w:type="paragraph" w:customStyle="1" w:styleId="p1">
    <w:name w:val="p1"/>
    <w:basedOn w:val="a"/>
    <w:rsid w:val="000772A3"/>
    <w:pPr>
      <w:spacing w:before="100" w:beforeAutospacing="1" w:after="100" w:afterAutospacing="1" w:line="240" w:lineRule="auto"/>
    </w:pPr>
    <w:rPr>
      <w:rFonts w:ascii="Times New Roman" w:eastAsiaTheme="minorEastAsia" w:hAnsi="Times New Roman" w:cs="Times New Roman"/>
      <w:sz w:val="24"/>
      <w:szCs w:val="24"/>
    </w:rPr>
  </w:style>
  <w:style w:type="paragraph" w:styleId="HTML">
    <w:name w:val="HTML Preformatted"/>
    <w:basedOn w:val="a"/>
    <w:link w:val="HTML0"/>
    <w:uiPriority w:val="99"/>
    <w:semiHidden/>
    <w:unhideWhenUsed/>
    <w:rsid w:val="0007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772A3"/>
    <w:rPr>
      <w:rFonts w:ascii="Courier New" w:eastAsia="Times New Roman" w:hAnsi="Courier New" w:cs="Courier New"/>
      <w:sz w:val="20"/>
      <w:szCs w:val="20"/>
      <w:lang w:eastAsia="ru-RU"/>
    </w:rPr>
  </w:style>
  <w:style w:type="character" w:customStyle="1" w:styleId="y2iqfc">
    <w:name w:val="y2iqfc"/>
    <w:basedOn w:val="a0"/>
    <w:rsid w:val="000772A3"/>
  </w:style>
</w:styles>
</file>

<file path=word/webSettings.xml><?xml version="1.0" encoding="utf-8"?>
<w:webSettings xmlns:r="http://schemas.openxmlformats.org/officeDocument/2006/relationships" xmlns:w="http://schemas.openxmlformats.org/wordprocessingml/2006/main">
  <w:divs>
    <w:div w:id="21423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Бакирова Рысжан</dc:creator>
  <cp:keywords/>
  <dc:description/>
  <cp:lastModifiedBy> Алия</cp:lastModifiedBy>
  <cp:revision>7</cp:revision>
  <dcterms:created xsi:type="dcterms:W3CDTF">2025-12-06T10:41:00Z</dcterms:created>
  <dcterms:modified xsi:type="dcterms:W3CDTF">2026-01-06T19:34:00Z</dcterms:modified>
</cp:coreProperties>
</file>